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376FA9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16.16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A41FB4" w:rsidP="004A5E9B"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8.95pt;width:211.75pt;height:3.5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text="t" shapetype="t"/>
                  <v:textbox>
                    <w:txbxContent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 wp14:anchorId="72769114" wp14:editId="49A8964A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76FA9" w:rsidRDefault="00D95B21" w:rsidP="00376FA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вредного воздействия </w:t>
      </w:r>
    </w:p>
    <w:p w:rsidR="00063035" w:rsidRPr="00FC6E58" w:rsidRDefault="00063035" w:rsidP="00376FA9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F22BE" w:rsidRDefault="00063035" w:rsidP="0037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E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выделить </w:t>
      </w:r>
      <w:r w:rsidR="00376FA9" w:rsidRPr="00376FA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15 (пятнадцать)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 куб. метров деловой древесины на корню по таксовой стоимости  для восстановления </w:t>
      </w:r>
      <w:r w:rsidR="00376FA9" w:rsidRPr="00376FA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хозяйственной постройки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, уничтоженной в результате </w:t>
      </w:r>
      <w:r w:rsidR="00376FA9" w:rsidRPr="00376FA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пожара</w:t>
      </w:r>
      <w:r w:rsidR="00376F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</w:t>
      </w:r>
      <w:r w:rsidR="00376FA9">
        <w:rPr>
          <w:b/>
          <w:i/>
          <w:color w:val="2E74B5"/>
          <w:sz w:val="28"/>
          <w:szCs w:val="28"/>
        </w:rPr>
        <w:t xml:space="preserve">Акт об уничтожении хозяйственной постройки в результате пожара </w:t>
      </w:r>
      <w:r w:rsidR="00FF22BE" w:rsidRPr="007736E2">
        <w:rPr>
          <w:b/>
          <w:i/>
          <w:color w:val="2E74B5"/>
          <w:sz w:val="28"/>
          <w:szCs w:val="28"/>
        </w:rPr>
        <w:t>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76FA9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50209"/>
    <w:rsid w:val="00A41FB4"/>
    <w:rsid w:val="00AD570C"/>
    <w:rsid w:val="00B4639C"/>
    <w:rsid w:val="00B77312"/>
    <w:rsid w:val="00CD1383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5A1FB2E-4901-4A66-A06C-C670638B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2018-11-02T07:36:00Z</cp:lastPrinted>
  <dcterms:created xsi:type="dcterms:W3CDTF">2018-11-02T07:45:00Z</dcterms:created>
  <dcterms:modified xsi:type="dcterms:W3CDTF">2018-12-13T07:03:00Z</dcterms:modified>
</cp:coreProperties>
</file>