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72" w:rsidRDefault="008D4E72" w:rsidP="008D4E72">
      <w:pPr>
        <w:spacing w:line="300" w:lineRule="exact"/>
        <w:ind w:right="-142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Отзыв из трудового отпуска.</w:t>
      </w:r>
    </w:p>
    <w:p w:rsidR="007E0910" w:rsidRDefault="007E0910" w:rsidP="008D4E72">
      <w:pPr>
        <w:spacing w:line="300" w:lineRule="exact"/>
        <w:ind w:right="-142"/>
        <w:jc w:val="center"/>
        <w:rPr>
          <w:b/>
          <w:sz w:val="30"/>
          <w:szCs w:val="30"/>
        </w:rPr>
      </w:pPr>
    </w:p>
    <w:p w:rsidR="008D4E72" w:rsidRDefault="008D4E72" w:rsidP="008D4E72">
      <w:pPr>
        <w:spacing w:line="30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ab/>
        <w:t>Отзыв из отпуска означает его перерыв, о котором наниматель и работник при предоставлении отпуска не договаривались. Необходимость в отзыве возникает в процессе использования отпуска, вопрос об отзыве инициирует наниматель, который предлагает работнику  досрочно выйти на работу. Отзыв из отпуска предусмотрен нормами частей 2-4 статьи 174 Трудового кодекса Республики Беларусь.</w:t>
      </w:r>
    </w:p>
    <w:p w:rsidR="008D4E72" w:rsidRDefault="008D4E72" w:rsidP="008D4E72">
      <w:pPr>
        <w:spacing w:line="300" w:lineRule="exact"/>
        <w:ind w:right="-142" w:firstLine="708"/>
        <w:jc w:val="both"/>
        <w:rPr>
          <w:sz w:val="30"/>
          <w:szCs w:val="30"/>
        </w:rPr>
      </w:pPr>
      <w:r>
        <w:rPr>
          <w:sz w:val="30"/>
          <w:szCs w:val="30"/>
        </w:rPr>
        <w:t>Согласно части 2 статьи 174 Трудового кодекса Республики Беларусь предусмотрено, что трудовой отпуск может быть прерван по предложению нанимателя и с согласия работника.</w:t>
      </w:r>
    </w:p>
    <w:p w:rsidR="008D4E72" w:rsidRDefault="008D4E72" w:rsidP="008D4E72">
      <w:pPr>
        <w:spacing w:line="300" w:lineRule="exact"/>
        <w:ind w:right="-14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Форма предложения нанимателя и согласия </w:t>
      </w:r>
      <w:proofErr w:type="gramStart"/>
      <w:r>
        <w:rPr>
          <w:sz w:val="30"/>
          <w:szCs w:val="30"/>
        </w:rPr>
        <w:t>работника  статьей</w:t>
      </w:r>
      <w:proofErr w:type="gramEnd"/>
      <w:r>
        <w:rPr>
          <w:sz w:val="30"/>
          <w:szCs w:val="30"/>
        </w:rPr>
        <w:t xml:space="preserve"> 174 Трудового кодекса Республики Беларусь не определена, следовательно, она может быть как устной так и письменной, однако письменная форма является более предпочтительной.</w:t>
      </w:r>
    </w:p>
    <w:p w:rsidR="008D4E72" w:rsidRDefault="008D4E72" w:rsidP="008D4E72">
      <w:pPr>
        <w:spacing w:line="300" w:lineRule="exact"/>
        <w:ind w:right="-14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Законодательство не содержит перечня случаев, которые могут стать основанием для отзыва работника из отпуска. Обстоятельства, при наличии которых допускается отзыв, могут быть определены в коллективном договоре. </w:t>
      </w:r>
    </w:p>
    <w:p w:rsidR="008D4E72" w:rsidRDefault="008D4E72" w:rsidP="008D4E72">
      <w:pPr>
        <w:spacing w:line="30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ab/>
        <w:t>В соответствии с частью 3 статьи 174 Трудового кодекса Республики Беларусь неиспользованная в связи с отзывом часть отпуска по договоренности между работником и нанимателем компенсируется одним из следующих способов:</w:t>
      </w:r>
    </w:p>
    <w:p w:rsidR="008D4E72" w:rsidRDefault="008D4E72" w:rsidP="008D4E72">
      <w:pPr>
        <w:spacing w:line="30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ab/>
        <w:t>- предоставляется в течение текущего рабочего года;</w:t>
      </w:r>
    </w:p>
    <w:p w:rsidR="008D4E72" w:rsidRDefault="008D4E72" w:rsidP="008D4E72">
      <w:pPr>
        <w:spacing w:line="30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ab/>
        <w:t>- присоединяется по желанию работника к отпуску за следующий рабочий год;</w:t>
      </w:r>
    </w:p>
    <w:p w:rsidR="008D4E72" w:rsidRDefault="008D4E72" w:rsidP="008D4E72">
      <w:pPr>
        <w:spacing w:line="30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ab/>
        <w:t>- компенсируется в денежной форме.</w:t>
      </w:r>
    </w:p>
    <w:p w:rsidR="008D4E72" w:rsidRDefault="008D4E72" w:rsidP="008D4E72">
      <w:pPr>
        <w:spacing w:line="30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Отзыв из отпуска оформляется приказом (распоряжением) нанимателя с указанием в нем одного из вышеперечисленных способов компенсации работнику в связи с его отзывом. </w:t>
      </w:r>
    </w:p>
    <w:p w:rsidR="008D4E72" w:rsidRDefault="008D4E72" w:rsidP="008D4E72">
      <w:pPr>
        <w:spacing w:line="300" w:lineRule="exact"/>
        <w:ind w:right="-142" w:firstLine="708"/>
        <w:jc w:val="both"/>
        <w:rPr>
          <w:sz w:val="30"/>
          <w:szCs w:val="30"/>
        </w:rPr>
      </w:pPr>
      <w:r>
        <w:rPr>
          <w:sz w:val="30"/>
          <w:szCs w:val="30"/>
        </w:rPr>
        <w:t>Отказ работника от выхода на работу в связи с отзывом его из отпуска не является нарушением трудовой дисциплины и не может повлечь дисциплинарную ответственность.</w:t>
      </w:r>
    </w:p>
    <w:p w:rsidR="008D4E72" w:rsidRDefault="008D4E72" w:rsidP="008D4E72">
      <w:pPr>
        <w:spacing w:line="300" w:lineRule="exact"/>
        <w:ind w:right="-142"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связи с тем, что работник в каждом рабочем году должен иметь не менее 14 календарных дней отпуска, желательно отзывать его из отпуска не ранее чем он использует указанное количество дней отдыха, в тоже время законодательство не содержит норм, запрещающих отзыв до того, как он воспользовался 14 календарными днями отпуска.</w:t>
      </w:r>
    </w:p>
    <w:p w:rsidR="008D4E72" w:rsidRDefault="008D4E72" w:rsidP="008D4E72">
      <w:pPr>
        <w:spacing w:line="300" w:lineRule="exact"/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В силу части 5 статьи 174 Трудового кодекса Республики Беларусь не допускается отзыв из отпуска работников моложе восемнадцати лет и работников, имеющих право на дополнительные отпуска за работу с вредными и (или) опасными условия труда и за особый характер работы.     </w:t>
      </w:r>
    </w:p>
    <w:p w:rsidR="008D4E72" w:rsidRDefault="008D4E72" w:rsidP="008D4E72">
      <w:pPr>
        <w:spacing w:line="300" w:lineRule="exact"/>
        <w:ind w:right="-142" w:firstLine="708"/>
        <w:jc w:val="both"/>
        <w:rPr>
          <w:sz w:val="30"/>
          <w:szCs w:val="30"/>
        </w:rPr>
      </w:pPr>
      <w:bookmarkStart w:id="0" w:name="_GoBack"/>
      <w:bookmarkEnd w:id="0"/>
    </w:p>
    <w:sectPr w:rsidR="008D4E72" w:rsidSect="007E09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72"/>
    <w:rsid w:val="00640EA8"/>
    <w:rsid w:val="007E0910"/>
    <w:rsid w:val="00884AA4"/>
    <w:rsid w:val="008D4E72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0D095-2C57-45EE-A65F-1FC8EA16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E7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8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2023-03-16T13:43:00Z</dcterms:created>
  <dcterms:modified xsi:type="dcterms:W3CDTF">2023-03-16T13:43:00Z</dcterms:modified>
</cp:coreProperties>
</file>