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4F" w:rsidRPr="00112E4F" w:rsidRDefault="00112E4F" w:rsidP="004366FE">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val="en-US" w:eastAsia="ru-RU"/>
        </w:rPr>
      </w:pPr>
      <w:r w:rsidRPr="00112E4F">
        <w:rPr>
          <w:rFonts w:ascii="Times New Roman" w:eastAsia="Times New Roman" w:hAnsi="Times New Roman" w:cs="Times New Roman"/>
          <w:b/>
          <w:bCs/>
          <w:kern w:val="36"/>
          <w:sz w:val="30"/>
          <w:szCs w:val="30"/>
          <w:lang w:val="en-US" w:eastAsia="ru-RU"/>
        </w:rPr>
        <w:t>BILATERAL SCHOLARSHIPS FOR 2020/2021</w:t>
      </w:r>
    </w:p>
    <w:p w:rsidR="00112E4F" w:rsidRPr="00112E4F" w:rsidRDefault="00112E4F" w:rsidP="00112E4F">
      <w:pPr>
        <w:spacing w:after="435"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GB" w:eastAsia="ru-RU"/>
        </w:rPr>
        <w:t>The Ministry of Education, Science, Research and Sport of the Slovak Republic offers bilateral scholarship to foreign nationals for the academic year 2020/2021, based on bilateral agreements (between the governments/ministries).</w:t>
      </w:r>
    </w:p>
    <w:p w:rsidR="00112E4F" w:rsidRPr="00112E4F" w:rsidRDefault="00112E4F" w:rsidP="00112E4F">
      <w:pPr>
        <w:spacing w:after="225"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GB" w:eastAsia="ru-RU"/>
        </w:rPr>
        <w:t>Eligible countries:</w:t>
      </w:r>
    </w:p>
    <w:p w:rsidR="00112E4F" w:rsidRPr="00112E4F" w:rsidRDefault="00112E4F" w:rsidP="00112E4F">
      <w:pPr>
        <w:spacing w:after="225"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b/>
          <w:bCs/>
          <w:color w:val="383838"/>
          <w:sz w:val="30"/>
          <w:szCs w:val="30"/>
          <w:lang w:val="en-GB" w:eastAsia="ru-RU"/>
        </w:rPr>
        <w:t>Belarus, Belgium-</w:t>
      </w:r>
      <w:r w:rsidRPr="00112E4F">
        <w:rPr>
          <w:rFonts w:ascii="Times New Roman" w:eastAsia="Times New Roman" w:hAnsi="Times New Roman" w:cs="Times New Roman"/>
          <w:b/>
          <w:bCs/>
          <w:color w:val="212121"/>
          <w:sz w:val="30"/>
          <w:szCs w:val="30"/>
          <w:lang w:val="en-GB" w:eastAsia="ru-RU"/>
        </w:rPr>
        <w:t>French Community/</w:t>
      </w:r>
      <w:r w:rsidRPr="00112E4F">
        <w:rPr>
          <w:rFonts w:ascii="Times New Roman" w:eastAsia="Times New Roman" w:hAnsi="Times New Roman" w:cs="Times New Roman"/>
          <w:b/>
          <w:bCs/>
          <w:sz w:val="30"/>
          <w:szCs w:val="30"/>
          <w:lang w:val="en-US" w:eastAsia="ru-RU"/>
        </w:rPr>
        <w:t xml:space="preserve"> </w:t>
      </w:r>
      <w:r w:rsidRPr="00112E4F">
        <w:rPr>
          <w:rFonts w:ascii="Times New Roman" w:eastAsia="Times New Roman" w:hAnsi="Times New Roman" w:cs="Times New Roman"/>
          <w:b/>
          <w:bCs/>
          <w:color w:val="212121"/>
          <w:sz w:val="30"/>
          <w:szCs w:val="30"/>
          <w:lang w:val="en-GB" w:eastAsia="ru-RU"/>
        </w:rPr>
        <w:t>Walloon region, Bulgaria, China, Croatia, Czech Republic, Egypt, Finland, Germany, Greece, Hungary, Italy, Israel, Kazakhstan, Macedonia, Moldavia, Montenegro, Norway, Poland, Romania, Russian Federation, Slovenia, Serbia, Ukraine.</w:t>
      </w:r>
    </w:p>
    <w:p w:rsidR="00112E4F" w:rsidRPr="00112E4F" w:rsidRDefault="00112E4F" w:rsidP="00112E4F">
      <w:pPr>
        <w:spacing w:after="225"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b/>
          <w:bCs/>
          <w:sz w:val="30"/>
          <w:szCs w:val="30"/>
          <w:lang w:val="en-US" w:eastAsia="ru-RU"/>
        </w:rPr>
        <w:t>Scholarships are awarded to applicants nominated by the competent authorities of eligible countries. National authorities are either education ministries or/and respective agencies designated by the ministries in the home country. Applications sent by individual applicants directly to the Ministry of Education, Science, Research and Sport of the Slovak Republic will not be processed.</w:t>
      </w:r>
    </w:p>
    <w:p w:rsidR="00112E4F" w:rsidRPr="00112E4F" w:rsidRDefault="00112E4F" w:rsidP="00112E4F">
      <w:pPr>
        <w:spacing w:after="225"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The scholarship is usually designed for study stays of students (bachelor/master level) and/or or research stays of PhD students. </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b/>
          <w:bCs/>
          <w:sz w:val="30"/>
          <w:szCs w:val="30"/>
          <w:lang w:val="en-US" w:eastAsia="ru-RU"/>
        </w:rPr>
        <w:t>The scholarship cannot be awarded for a complete course of study leading to a degree</w:t>
      </w:r>
      <w:r w:rsidRPr="00112E4F">
        <w:rPr>
          <w:rFonts w:ascii="Times New Roman" w:eastAsia="Times New Roman" w:hAnsi="Times New Roman" w:cs="Times New Roman"/>
          <w:sz w:val="30"/>
          <w:szCs w:val="30"/>
          <w:lang w:val="en-US" w:eastAsia="ru-RU"/>
        </w:rPr>
        <w:t xml:space="preserve"> (unless stated otherwise in the agreement).</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The length of scholarship (usually ranges from 3 to 10 months), the categories of eligible recipients (students on bachelor/master level/researchers/ teachers /PhD students) depends upon the agreement concerned.</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b/>
          <w:bCs/>
          <w:sz w:val="30"/>
          <w:szCs w:val="30"/>
          <w:lang w:val="en-US" w:eastAsia="ru-RU"/>
        </w:rPr>
        <w:t>If not specified otherwise, the stays shall take place not earlier than 15 September 2020 and not later than 30 August 2021.</w:t>
      </w:r>
      <w:r w:rsidRPr="00112E4F">
        <w:rPr>
          <w:rFonts w:ascii="Times New Roman" w:eastAsia="Times New Roman" w:hAnsi="Times New Roman" w:cs="Times New Roman"/>
          <w:sz w:val="30"/>
          <w:szCs w:val="30"/>
          <w:lang w:val="en-US" w:eastAsia="ru-RU"/>
        </w:rPr>
        <w:t xml:space="preserve"> The Ministry reserves the right to change the requested term of scholarship and/or place any applicant to a course and/or higher education institution different from those indicated in his/her scholarship application form, if admission as requested by the applicant is not feasible.</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The </w:t>
      </w:r>
      <w:proofErr w:type="gramStart"/>
      <w:r w:rsidRPr="00112E4F">
        <w:rPr>
          <w:rFonts w:ascii="Times New Roman" w:eastAsia="Times New Roman" w:hAnsi="Times New Roman" w:cs="Times New Roman"/>
          <w:sz w:val="30"/>
          <w:szCs w:val="30"/>
          <w:lang w:val="en-US" w:eastAsia="ru-RU"/>
        </w:rPr>
        <w:t>details about scholarship type, quotas for 2020/2021 and deadlines for applications is</w:t>
      </w:r>
      <w:proofErr w:type="gramEnd"/>
      <w:r w:rsidRPr="00112E4F">
        <w:rPr>
          <w:rFonts w:ascii="Times New Roman" w:eastAsia="Times New Roman" w:hAnsi="Times New Roman" w:cs="Times New Roman"/>
          <w:sz w:val="30"/>
          <w:szCs w:val="30"/>
          <w:lang w:val="en-US" w:eastAsia="ru-RU"/>
        </w:rPr>
        <w:t xml:space="preserve"> in the table of quotas</w:t>
      </w:r>
      <w:r w:rsidRPr="00112E4F">
        <w:rPr>
          <w:rFonts w:ascii="Times New Roman" w:eastAsia="Times New Roman" w:hAnsi="Times New Roman" w:cs="Times New Roman"/>
          <w:b/>
          <w:bCs/>
          <w:sz w:val="30"/>
          <w:szCs w:val="30"/>
          <w:lang w:val="en-US" w:eastAsia="ru-RU"/>
        </w:rPr>
        <w:t xml:space="preserve"> </w:t>
      </w:r>
      <w:r w:rsidRPr="00112E4F">
        <w:rPr>
          <w:rFonts w:ascii="Times New Roman" w:eastAsia="Times New Roman" w:hAnsi="Times New Roman" w:cs="Times New Roman"/>
          <w:sz w:val="30"/>
          <w:szCs w:val="30"/>
          <w:lang w:val="en-US" w:eastAsia="ru-RU"/>
        </w:rPr>
        <w:t>enclosed to this call. Coverage and financial responsibilities of agreement parties are specified in the agreements directly.</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lastRenderedPageBreak/>
        <w:t>The amount of monthly scholarship for academic year 2020/2021, if not specified otherwise in bilateral agreement:</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For students (bachelor/master level): </w:t>
      </w:r>
      <w:r w:rsidRPr="00112E4F">
        <w:rPr>
          <w:rFonts w:ascii="Times New Roman" w:eastAsia="Times New Roman" w:hAnsi="Times New Roman" w:cs="Times New Roman"/>
          <w:b/>
          <w:bCs/>
          <w:sz w:val="30"/>
          <w:szCs w:val="30"/>
          <w:lang w:val="en-US" w:eastAsia="ru-RU"/>
        </w:rPr>
        <w:t>280 €</w:t>
      </w:r>
      <w:r w:rsidRPr="00112E4F">
        <w:rPr>
          <w:rFonts w:ascii="Times New Roman" w:eastAsia="Times New Roman" w:hAnsi="Times New Roman" w:cs="Times New Roman"/>
          <w:sz w:val="30"/>
          <w:szCs w:val="30"/>
          <w:lang w:val="en-US" w:eastAsia="ru-RU"/>
        </w:rPr>
        <w:t xml:space="preserve"> per mon</w:t>
      </w:r>
      <w:bookmarkStart w:id="0" w:name="_GoBack"/>
      <w:bookmarkEnd w:id="0"/>
      <w:r w:rsidRPr="00112E4F">
        <w:rPr>
          <w:rFonts w:ascii="Times New Roman" w:eastAsia="Times New Roman" w:hAnsi="Times New Roman" w:cs="Times New Roman"/>
          <w:sz w:val="30"/>
          <w:szCs w:val="30"/>
          <w:lang w:val="en-US" w:eastAsia="ru-RU"/>
        </w:rPr>
        <w:t>th.</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For PhD students: </w:t>
      </w:r>
      <w:r w:rsidRPr="00112E4F">
        <w:rPr>
          <w:rFonts w:ascii="Times New Roman" w:eastAsia="Times New Roman" w:hAnsi="Times New Roman" w:cs="Times New Roman"/>
          <w:b/>
          <w:bCs/>
          <w:sz w:val="30"/>
          <w:szCs w:val="30"/>
          <w:lang w:val="en-US" w:eastAsia="ru-RU"/>
        </w:rPr>
        <w:t>330</w:t>
      </w:r>
      <w:r w:rsidRPr="00112E4F">
        <w:rPr>
          <w:rFonts w:ascii="Times New Roman" w:eastAsia="Times New Roman" w:hAnsi="Times New Roman" w:cs="Times New Roman"/>
          <w:sz w:val="30"/>
          <w:szCs w:val="30"/>
          <w:lang w:val="en-US" w:eastAsia="ru-RU"/>
        </w:rPr>
        <w:t xml:space="preserve"> € per month.</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For university teachers or researchers: </w:t>
      </w:r>
      <w:r w:rsidRPr="00112E4F">
        <w:rPr>
          <w:rFonts w:ascii="Times New Roman" w:eastAsia="Times New Roman" w:hAnsi="Times New Roman" w:cs="Times New Roman"/>
          <w:b/>
          <w:bCs/>
          <w:sz w:val="30"/>
          <w:szCs w:val="30"/>
          <w:lang w:val="en-US" w:eastAsia="ru-RU"/>
        </w:rPr>
        <w:t>550 €</w:t>
      </w:r>
      <w:r w:rsidRPr="00112E4F">
        <w:rPr>
          <w:rFonts w:ascii="Times New Roman" w:eastAsia="Times New Roman" w:hAnsi="Times New Roman" w:cs="Times New Roman"/>
          <w:sz w:val="30"/>
          <w:szCs w:val="30"/>
          <w:lang w:val="en-US" w:eastAsia="ru-RU"/>
        </w:rPr>
        <w:t xml:space="preserve"> per month.</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b/>
          <w:bCs/>
          <w:sz w:val="30"/>
          <w:szCs w:val="30"/>
          <w:lang w:val="en-US" w:eastAsia="ru-RU"/>
        </w:rPr>
        <w:t>Application procedure:</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Application form is attached to this call and can be downloaded from </w:t>
      </w:r>
    </w:p>
    <w:p w:rsidR="00112E4F" w:rsidRPr="00112E4F" w:rsidRDefault="00120E55" w:rsidP="00112E4F">
      <w:pPr>
        <w:spacing w:line="240" w:lineRule="auto"/>
        <w:jc w:val="both"/>
        <w:rPr>
          <w:rFonts w:ascii="Times New Roman" w:eastAsia="Times New Roman" w:hAnsi="Times New Roman" w:cs="Times New Roman"/>
          <w:sz w:val="30"/>
          <w:szCs w:val="30"/>
          <w:lang w:val="en-US" w:eastAsia="ru-RU"/>
        </w:rPr>
      </w:pPr>
      <w:hyperlink r:id="rId8" w:history="1">
        <w:r w:rsidR="00112E4F" w:rsidRPr="00112E4F">
          <w:rPr>
            <w:rFonts w:ascii="Times New Roman" w:eastAsia="Times New Roman" w:hAnsi="Times New Roman" w:cs="Times New Roman"/>
            <w:color w:val="0000FF"/>
            <w:sz w:val="30"/>
            <w:szCs w:val="30"/>
            <w:u w:val="single"/>
            <w:lang w:val="en-US" w:eastAsia="ru-RU"/>
          </w:rPr>
          <w:t>https://www.minedu.sk/scholarships-offered-within-the-framework-of-bilateral-programs-of-cooperation-for-20202021/</w:t>
        </w:r>
      </w:hyperlink>
    </w:p>
    <w:p w:rsidR="00112E4F" w:rsidRPr="00112E4F" w:rsidRDefault="00112E4F" w:rsidP="00112E4F">
      <w:pPr>
        <w:spacing w:after="225"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FF0000"/>
          <w:sz w:val="30"/>
          <w:szCs w:val="30"/>
          <w:lang w:val="en-GB" w:eastAsia="ru-RU"/>
        </w:rPr>
        <w:t>Printed and signed version of this application form is still essential. Please, print filled in form, sign it and send 1 original and 1 copy together with all the supporting documentation requested in the application form to your national authority.</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b/>
          <w:bCs/>
          <w:color w:val="333333"/>
          <w:sz w:val="30"/>
          <w:szCs w:val="30"/>
          <w:u w:val="single"/>
          <w:lang w:val="en-GB" w:eastAsia="ru-RU"/>
        </w:rPr>
        <w:t>Deadline for applications</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The competent authorities of eligible countries are respon</w:t>
      </w:r>
      <w:r>
        <w:rPr>
          <w:rFonts w:ascii="Times New Roman" w:eastAsia="Times New Roman" w:hAnsi="Times New Roman" w:cs="Times New Roman"/>
          <w:sz w:val="30"/>
          <w:szCs w:val="30"/>
          <w:lang w:val="en-US" w:eastAsia="ru-RU"/>
        </w:rPr>
        <w:t>sible for the selection process</w:t>
      </w:r>
      <w:r w:rsidRPr="00112E4F">
        <w:rPr>
          <w:rFonts w:ascii="Times New Roman" w:eastAsia="Times New Roman" w:hAnsi="Times New Roman" w:cs="Times New Roman"/>
          <w:sz w:val="30"/>
          <w:szCs w:val="30"/>
          <w:lang w:val="en-US" w:eastAsia="ru-RU"/>
        </w:rPr>
        <w:t xml:space="preserve"> of nominees. </w:t>
      </w:r>
      <w:r w:rsidRPr="00112E4F">
        <w:rPr>
          <w:rFonts w:ascii="Times New Roman" w:eastAsia="Times New Roman" w:hAnsi="Times New Roman" w:cs="Times New Roman"/>
          <w:b/>
          <w:bCs/>
          <w:sz w:val="30"/>
          <w:szCs w:val="30"/>
          <w:lang w:val="en-US" w:eastAsia="ru-RU"/>
        </w:rPr>
        <w:t>The nomination letter (including the list of nominees) must be delivered to the Ministry of Education, Science, Research and Sport of the Slovak Republic</w:t>
      </w:r>
      <w:r w:rsidRPr="00112E4F">
        <w:rPr>
          <w:rFonts w:ascii="Times New Roman" w:eastAsia="Times New Roman" w:hAnsi="Times New Roman" w:cs="Times New Roman"/>
          <w:sz w:val="30"/>
          <w:szCs w:val="30"/>
          <w:lang w:val="en-US" w:eastAsia="ru-RU"/>
        </w:rPr>
        <w:t xml:space="preserve"> </w:t>
      </w:r>
      <w:r w:rsidRPr="00112E4F">
        <w:rPr>
          <w:rFonts w:ascii="Times New Roman" w:eastAsia="Times New Roman" w:hAnsi="Times New Roman" w:cs="Times New Roman"/>
          <w:b/>
          <w:bCs/>
          <w:sz w:val="30"/>
          <w:szCs w:val="30"/>
          <w:u w:val="single"/>
          <w:lang w:val="en-US" w:eastAsia="ru-RU"/>
        </w:rPr>
        <w:t>at the latest on 1 April 2020,</w:t>
      </w:r>
      <w:r w:rsidRPr="00112E4F">
        <w:rPr>
          <w:rFonts w:ascii="Times New Roman" w:eastAsia="Times New Roman" w:hAnsi="Times New Roman" w:cs="Times New Roman"/>
          <w:b/>
          <w:bCs/>
          <w:sz w:val="30"/>
          <w:szCs w:val="30"/>
          <w:lang w:val="en-US" w:eastAsia="ru-RU"/>
        </w:rPr>
        <w:t xml:space="preserve"> if not specified otherwise. Specification is indicated in the table of quotas enclosed to this call. </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b/>
          <w:bCs/>
          <w:sz w:val="30"/>
          <w:szCs w:val="30"/>
          <w:lang w:val="en-US" w:eastAsia="ru-RU"/>
        </w:rPr>
        <w:t xml:space="preserve">Postal address: Ministry of Education, Science, Research and Sport of the Slovak Republic, </w:t>
      </w:r>
      <w:proofErr w:type="spellStart"/>
      <w:r w:rsidRPr="00112E4F">
        <w:rPr>
          <w:rFonts w:ascii="Times New Roman" w:eastAsia="Times New Roman" w:hAnsi="Times New Roman" w:cs="Times New Roman"/>
          <w:b/>
          <w:bCs/>
          <w:sz w:val="30"/>
          <w:szCs w:val="30"/>
          <w:lang w:val="en-US" w:eastAsia="ru-RU"/>
        </w:rPr>
        <w:t>Stromová</w:t>
      </w:r>
      <w:proofErr w:type="spellEnd"/>
      <w:r w:rsidRPr="00112E4F">
        <w:rPr>
          <w:rFonts w:ascii="Times New Roman" w:eastAsia="Times New Roman" w:hAnsi="Times New Roman" w:cs="Times New Roman"/>
          <w:b/>
          <w:bCs/>
          <w:sz w:val="30"/>
          <w:szCs w:val="30"/>
          <w:lang w:val="en-US" w:eastAsia="ru-RU"/>
        </w:rPr>
        <w:t xml:space="preserve"> 1, 813 30 Bratislava, Slovak Republic.</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The nominating authority will be informed about the final decision of the Ministry </w:t>
      </w:r>
      <w:r w:rsidRPr="00112E4F">
        <w:rPr>
          <w:rFonts w:ascii="Times New Roman" w:eastAsia="Times New Roman" w:hAnsi="Times New Roman" w:cs="Times New Roman"/>
          <w:b/>
          <w:bCs/>
          <w:sz w:val="30"/>
          <w:szCs w:val="30"/>
          <w:lang w:val="en-US" w:eastAsia="ru-RU"/>
        </w:rPr>
        <w:t xml:space="preserve">by 30 June 2020. </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The Ministry reserves the right to make a final decision on applications.</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FF0000"/>
          <w:sz w:val="30"/>
          <w:szCs w:val="30"/>
          <w:lang w:val="en-GB" w:eastAsia="ru-RU"/>
        </w:rPr>
        <w:t>Recommendations for applicants:</w:t>
      </w:r>
      <w:r w:rsidRPr="00112E4F">
        <w:rPr>
          <w:rFonts w:ascii="Times New Roman" w:eastAsia="Times New Roman" w:hAnsi="Times New Roman" w:cs="Times New Roman"/>
          <w:sz w:val="30"/>
          <w:szCs w:val="30"/>
          <w:lang w:val="en-US" w:eastAsia="ru-RU"/>
        </w:rPr>
        <w:t xml:space="preserve"> </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The application form shall be filled in Slovak (alternatively Czech) language or in English. Supporting documents as listed and requested at the end of the application form shall be provided in one of those languages only.</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The nominated candidate shall propose 2 scholarship periods in the application form (one preferred, and one alternative); </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Following documents should be attached to the application:</w:t>
      </w:r>
    </w:p>
    <w:p w:rsidR="00112E4F" w:rsidRPr="00112E4F" w:rsidRDefault="00112E4F" w:rsidP="00112E4F">
      <w:pPr>
        <w:numPr>
          <w:ilvl w:val="3"/>
          <w:numId w:val="1"/>
        </w:numPr>
        <w:tabs>
          <w:tab w:val="clear" w:pos="2880"/>
          <w:tab w:val="num" w:pos="851"/>
        </w:tabs>
        <w:spacing w:after="0" w:line="240" w:lineRule="auto"/>
        <w:ind w:left="426"/>
        <w:jc w:val="both"/>
        <w:rPr>
          <w:rFonts w:ascii="Times New Roman" w:eastAsia="Times New Roman" w:hAnsi="Times New Roman" w:cs="Times New Roman"/>
          <w:sz w:val="30"/>
          <w:szCs w:val="30"/>
          <w:lang w:eastAsia="ru-RU"/>
        </w:rPr>
      </w:pPr>
      <w:proofErr w:type="spellStart"/>
      <w:r w:rsidRPr="00112E4F">
        <w:rPr>
          <w:rFonts w:ascii="Times New Roman" w:eastAsia="Times New Roman" w:hAnsi="Times New Roman" w:cs="Times New Roman"/>
          <w:color w:val="000000"/>
          <w:sz w:val="30"/>
          <w:szCs w:val="30"/>
          <w:lang w:eastAsia="ru-RU"/>
        </w:rPr>
        <w:lastRenderedPageBreak/>
        <w:t>structured</w:t>
      </w:r>
      <w:proofErr w:type="spellEnd"/>
      <w:r w:rsidRPr="00112E4F">
        <w:rPr>
          <w:rFonts w:ascii="Times New Roman" w:eastAsia="Times New Roman" w:hAnsi="Times New Roman" w:cs="Times New Roman"/>
          <w:color w:val="000000"/>
          <w:sz w:val="30"/>
          <w:szCs w:val="30"/>
          <w:lang w:eastAsia="ru-RU"/>
        </w:rPr>
        <w:t xml:space="preserve"> </w:t>
      </w:r>
      <w:proofErr w:type="spellStart"/>
      <w:r w:rsidRPr="00112E4F">
        <w:rPr>
          <w:rFonts w:ascii="Times New Roman" w:eastAsia="Times New Roman" w:hAnsi="Times New Roman" w:cs="Times New Roman"/>
          <w:color w:val="000000"/>
          <w:sz w:val="30"/>
          <w:szCs w:val="30"/>
          <w:lang w:eastAsia="ru-RU"/>
        </w:rPr>
        <w:t>curriculum</w:t>
      </w:r>
      <w:proofErr w:type="spellEnd"/>
      <w:r w:rsidRPr="00112E4F">
        <w:rPr>
          <w:rFonts w:ascii="Times New Roman" w:eastAsia="Times New Roman" w:hAnsi="Times New Roman" w:cs="Times New Roman"/>
          <w:color w:val="000000"/>
          <w:sz w:val="30"/>
          <w:szCs w:val="30"/>
          <w:lang w:eastAsia="ru-RU"/>
        </w:rPr>
        <w:t xml:space="preserve"> </w:t>
      </w:r>
      <w:proofErr w:type="spellStart"/>
      <w:r w:rsidRPr="00112E4F">
        <w:rPr>
          <w:rFonts w:ascii="Times New Roman" w:eastAsia="Times New Roman" w:hAnsi="Times New Roman" w:cs="Times New Roman"/>
          <w:color w:val="000000"/>
          <w:sz w:val="30"/>
          <w:szCs w:val="30"/>
          <w:lang w:eastAsia="ru-RU"/>
        </w:rPr>
        <w:t>vitae</w:t>
      </w:r>
      <w:proofErr w:type="spellEnd"/>
      <w:r w:rsidRPr="00112E4F">
        <w:rPr>
          <w:rFonts w:ascii="Times New Roman" w:eastAsia="Times New Roman" w:hAnsi="Times New Roman" w:cs="Times New Roman"/>
          <w:color w:val="000000"/>
          <w:sz w:val="30"/>
          <w:szCs w:val="30"/>
          <w:lang w:eastAsia="ru-RU"/>
        </w:rPr>
        <w:t>,</w:t>
      </w:r>
    </w:p>
    <w:p w:rsidR="00112E4F" w:rsidRPr="00112E4F" w:rsidRDefault="00112E4F" w:rsidP="00112E4F">
      <w:pPr>
        <w:numPr>
          <w:ilvl w:val="3"/>
          <w:numId w:val="1"/>
        </w:numPr>
        <w:tabs>
          <w:tab w:val="clear" w:pos="2880"/>
          <w:tab w:val="num" w:pos="851"/>
        </w:tabs>
        <w:spacing w:after="0" w:line="240" w:lineRule="auto"/>
        <w:ind w:left="426"/>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motivation letter (stating the personal and professional motivation of the applicant for the stay in Slovakia),</w:t>
      </w:r>
    </w:p>
    <w:p w:rsidR="00112E4F" w:rsidRPr="00112E4F" w:rsidRDefault="00112E4F" w:rsidP="00112E4F">
      <w:pPr>
        <w:numPr>
          <w:ilvl w:val="3"/>
          <w:numId w:val="1"/>
        </w:numPr>
        <w:tabs>
          <w:tab w:val="clear" w:pos="2880"/>
          <w:tab w:val="num" w:pos="851"/>
        </w:tabs>
        <w:spacing w:after="0" w:line="240" w:lineRule="auto"/>
        <w:ind w:left="426"/>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 xml:space="preserve">detailed study, teaching or research </w:t>
      </w:r>
      <w:proofErr w:type="spellStart"/>
      <w:r w:rsidRPr="00112E4F">
        <w:rPr>
          <w:rFonts w:ascii="Times New Roman" w:eastAsia="Times New Roman" w:hAnsi="Times New Roman" w:cs="Times New Roman"/>
          <w:color w:val="000000"/>
          <w:sz w:val="30"/>
          <w:szCs w:val="30"/>
          <w:lang w:val="en-US" w:eastAsia="ru-RU"/>
        </w:rPr>
        <w:t>programme</w:t>
      </w:r>
      <w:proofErr w:type="spellEnd"/>
      <w:r w:rsidRPr="00112E4F">
        <w:rPr>
          <w:rFonts w:ascii="Times New Roman" w:eastAsia="Times New Roman" w:hAnsi="Times New Roman" w:cs="Times New Roman"/>
          <w:color w:val="000000"/>
          <w:sz w:val="30"/>
          <w:szCs w:val="30"/>
          <w:lang w:val="en-US" w:eastAsia="ru-RU"/>
        </w:rPr>
        <w:t xml:space="preserve"> proposal,</w:t>
      </w:r>
    </w:p>
    <w:p w:rsidR="00112E4F" w:rsidRPr="00112E4F" w:rsidRDefault="00112E4F" w:rsidP="00112E4F">
      <w:pPr>
        <w:numPr>
          <w:ilvl w:val="3"/>
          <w:numId w:val="1"/>
        </w:numPr>
        <w:tabs>
          <w:tab w:val="clear" w:pos="2880"/>
          <w:tab w:val="num" w:pos="851"/>
        </w:tabs>
        <w:spacing w:after="0" w:line="240" w:lineRule="auto"/>
        <w:ind w:left="426"/>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invitation letter or letter of acceptance from the host institution (if applicable)</w:t>
      </w:r>
    </w:p>
    <w:p w:rsidR="00112E4F" w:rsidRPr="00112E4F" w:rsidRDefault="00112E4F" w:rsidP="00112E4F">
      <w:pPr>
        <w:numPr>
          <w:ilvl w:val="3"/>
          <w:numId w:val="1"/>
        </w:numPr>
        <w:tabs>
          <w:tab w:val="clear" w:pos="2880"/>
          <w:tab w:val="num" w:pos="851"/>
        </w:tabs>
        <w:spacing w:after="0" w:line="240" w:lineRule="auto"/>
        <w:ind w:left="426"/>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 xml:space="preserve">the copy of the passport in case of students from third countries </w:t>
      </w:r>
    </w:p>
    <w:p w:rsidR="00112E4F" w:rsidRPr="00112E4F" w:rsidRDefault="00112E4F" w:rsidP="00112E4F">
      <w:pPr>
        <w:numPr>
          <w:ilvl w:val="3"/>
          <w:numId w:val="1"/>
        </w:numPr>
        <w:tabs>
          <w:tab w:val="clear" w:pos="2880"/>
          <w:tab w:val="num" w:pos="851"/>
        </w:tabs>
        <w:spacing w:after="0" w:line="240" w:lineRule="auto"/>
        <w:ind w:left="426"/>
        <w:jc w:val="both"/>
        <w:rPr>
          <w:rFonts w:ascii="Times New Roman" w:eastAsia="Times New Roman" w:hAnsi="Times New Roman" w:cs="Times New Roman"/>
          <w:sz w:val="30"/>
          <w:szCs w:val="30"/>
          <w:lang w:eastAsia="ru-RU"/>
        </w:rPr>
      </w:pPr>
      <w:proofErr w:type="spellStart"/>
      <w:r w:rsidRPr="00112E4F">
        <w:rPr>
          <w:rFonts w:ascii="Times New Roman" w:eastAsia="Times New Roman" w:hAnsi="Times New Roman" w:cs="Times New Roman"/>
          <w:color w:val="000000"/>
          <w:sz w:val="30"/>
          <w:szCs w:val="30"/>
          <w:lang w:eastAsia="ru-RU"/>
        </w:rPr>
        <w:t>recommendation</w:t>
      </w:r>
      <w:proofErr w:type="spellEnd"/>
      <w:r w:rsidRPr="00112E4F">
        <w:rPr>
          <w:rFonts w:ascii="Times New Roman" w:eastAsia="Times New Roman" w:hAnsi="Times New Roman" w:cs="Times New Roman"/>
          <w:color w:val="000000"/>
          <w:sz w:val="30"/>
          <w:szCs w:val="30"/>
          <w:lang w:eastAsia="ru-RU"/>
        </w:rPr>
        <w:t>(s):</w:t>
      </w:r>
    </w:p>
    <w:p w:rsidR="00112E4F" w:rsidRPr="00112E4F" w:rsidRDefault="00112E4F" w:rsidP="00112E4F">
      <w:pPr>
        <w:numPr>
          <w:ilvl w:val="4"/>
          <w:numId w:val="1"/>
        </w:numPr>
        <w:tabs>
          <w:tab w:val="num" w:pos="851"/>
        </w:tabs>
        <w:spacing w:after="0" w:line="240" w:lineRule="auto"/>
        <w:ind w:left="567" w:firstLine="0"/>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students (bachelor/master level): 2 recommendations from university teachers of the university that issued the transcript of study records,</w:t>
      </w:r>
    </w:p>
    <w:p w:rsidR="00112E4F" w:rsidRPr="00112E4F" w:rsidRDefault="00112E4F" w:rsidP="00112E4F">
      <w:pPr>
        <w:numPr>
          <w:ilvl w:val="4"/>
          <w:numId w:val="1"/>
        </w:numPr>
        <w:tabs>
          <w:tab w:val="num" w:pos="851"/>
        </w:tabs>
        <w:spacing w:after="0" w:line="240" w:lineRule="auto"/>
        <w:ind w:left="567" w:firstLine="0"/>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PhD students: 1 recommendation from the PhD thesis supervisor,</w:t>
      </w:r>
    </w:p>
    <w:p w:rsidR="00112E4F" w:rsidRPr="00112E4F" w:rsidRDefault="00112E4F" w:rsidP="00112E4F">
      <w:pPr>
        <w:numPr>
          <w:ilvl w:val="4"/>
          <w:numId w:val="1"/>
        </w:numPr>
        <w:tabs>
          <w:tab w:val="num" w:pos="851"/>
        </w:tabs>
        <w:spacing w:after="0" w:line="240" w:lineRule="auto"/>
        <w:ind w:left="567" w:firstLine="0"/>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University teachers and researchers: 1 recommendation from the home institution (head of department, leader of the research group etc.)</w:t>
      </w:r>
    </w:p>
    <w:p w:rsidR="00112E4F" w:rsidRPr="00112E4F" w:rsidRDefault="00112E4F" w:rsidP="00112E4F">
      <w:pPr>
        <w:numPr>
          <w:ilvl w:val="4"/>
          <w:numId w:val="1"/>
        </w:numPr>
        <w:tabs>
          <w:tab w:val="num" w:pos="851"/>
        </w:tabs>
        <w:spacing w:after="0" w:line="240" w:lineRule="auto"/>
        <w:ind w:left="567" w:firstLine="0"/>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in case of students (bachelor/master level): transcript of study records for up to now study at the home institution,</w:t>
      </w:r>
    </w:p>
    <w:p w:rsidR="00112E4F" w:rsidRPr="00112E4F" w:rsidRDefault="00112E4F" w:rsidP="00112E4F">
      <w:pPr>
        <w:numPr>
          <w:ilvl w:val="4"/>
          <w:numId w:val="1"/>
        </w:numPr>
        <w:tabs>
          <w:tab w:val="num" w:pos="851"/>
        </w:tabs>
        <w:spacing w:after="0" w:line="240" w:lineRule="auto"/>
        <w:ind w:left="567" w:firstLine="0"/>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 xml:space="preserve">in case of PhD students, university teachers and researchers: list of own publications related to the research </w:t>
      </w:r>
      <w:proofErr w:type="spellStart"/>
      <w:r w:rsidRPr="00112E4F">
        <w:rPr>
          <w:rFonts w:ascii="Times New Roman" w:eastAsia="Times New Roman" w:hAnsi="Times New Roman" w:cs="Times New Roman"/>
          <w:color w:val="000000"/>
          <w:sz w:val="30"/>
          <w:szCs w:val="30"/>
          <w:lang w:val="en-US" w:eastAsia="ru-RU"/>
        </w:rPr>
        <w:t>programme</w:t>
      </w:r>
      <w:proofErr w:type="spellEnd"/>
      <w:r w:rsidRPr="00112E4F">
        <w:rPr>
          <w:rFonts w:ascii="Times New Roman" w:eastAsia="Times New Roman" w:hAnsi="Times New Roman" w:cs="Times New Roman"/>
          <w:color w:val="000000"/>
          <w:sz w:val="30"/>
          <w:szCs w:val="30"/>
          <w:lang w:val="en-US" w:eastAsia="ru-RU"/>
        </w:rPr>
        <w:t xml:space="preserve"> of the stay,</w:t>
      </w:r>
    </w:p>
    <w:p w:rsidR="00112E4F" w:rsidRPr="00112E4F" w:rsidRDefault="00112E4F" w:rsidP="00112E4F">
      <w:pPr>
        <w:numPr>
          <w:ilvl w:val="4"/>
          <w:numId w:val="1"/>
        </w:numPr>
        <w:tabs>
          <w:tab w:val="num" w:pos="851"/>
        </w:tabs>
        <w:spacing w:after="0" w:line="240" w:lineRule="auto"/>
        <w:ind w:left="567" w:firstLine="0"/>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Photo in size 3,5 cm x 4 cm (passport style photo) attached to each the original and the copy of the application form</w:t>
      </w:r>
    </w:p>
    <w:p w:rsidR="00112E4F" w:rsidRPr="00120E55" w:rsidRDefault="00112E4F" w:rsidP="00112E4F">
      <w:pPr>
        <w:tabs>
          <w:tab w:val="num" w:pos="851"/>
        </w:tabs>
        <w:spacing w:after="160" w:line="240" w:lineRule="auto"/>
        <w:ind w:left="426"/>
        <w:jc w:val="both"/>
        <w:rPr>
          <w:rFonts w:ascii="Times New Roman" w:eastAsia="Times New Roman" w:hAnsi="Times New Roman" w:cs="Times New Roman"/>
          <w:sz w:val="30"/>
          <w:szCs w:val="30"/>
          <w:lang w:val="en-US" w:eastAsia="ru-RU"/>
        </w:rPr>
      </w:pP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The communication language at Slovak institutions is Slovak (alternatively Czech) or English. In case the applicant does not command Slovak (Czech) language on the satisfactory level, it is necessary to state the level of English in the application (and if possible to provide also official confirmation of language skills/certificate). Only if the invitation letter/letter of acceptance from the Slovak host institution states a communication language other than Slovak or English, the stay can be </w:t>
      </w:r>
      <w:proofErr w:type="spellStart"/>
      <w:r w:rsidRPr="00112E4F">
        <w:rPr>
          <w:rFonts w:ascii="Times New Roman" w:eastAsia="Times New Roman" w:hAnsi="Times New Roman" w:cs="Times New Roman"/>
          <w:sz w:val="30"/>
          <w:szCs w:val="30"/>
          <w:lang w:val="en-US" w:eastAsia="ru-RU"/>
        </w:rPr>
        <w:t>organised</w:t>
      </w:r>
      <w:proofErr w:type="spellEnd"/>
      <w:r w:rsidRPr="00112E4F">
        <w:rPr>
          <w:rFonts w:ascii="Times New Roman" w:eastAsia="Times New Roman" w:hAnsi="Times New Roman" w:cs="Times New Roman"/>
          <w:sz w:val="30"/>
          <w:szCs w:val="30"/>
          <w:lang w:val="en-US" w:eastAsia="ru-RU"/>
        </w:rPr>
        <w:t xml:space="preserve"> in that respective language (in such case it is necessary to state the level of the respective communication language in the application form, and if possible to provide also official confirmation of language skills/certificate). </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The application form has to be signed by the applicant in person and the applicant must agree with personal data processing in all cases, otherwise the application cannot be accepted and processed.</w:t>
      </w:r>
    </w:p>
    <w:p w:rsidR="00112E4F" w:rsidRPr="00112E4F" w:rsidRDefault="00112E4F" w:rsidP="00112E4F">
      <w:pPr>
        <w:spacing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For language skills assessment following applies:</w:t>
      </w:r>
    </w:p>
    <w:p w:rsidR="00112E4F" w:rsidRPr="00112E4F" w:rsidRDefault="00112E4F" w:rsidP="00112E4F">
      <w:pPr>
        <w:numPr>
          <w:ilvl w:val="3"/>
          <w:numId w:val="2"/>
        </w:numPr>
        <w:tabs>
          <w:tab w:val="clear" w:pos="2880"/>
          <w:tab w:val="num" w:pos="1843"/>
        </w:tabs>
        <w:spacing w:after="0" w:line="240" w:lineRule="auto"/>
        <w:ind w:left="426"/>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 xml:space="preserve">level </w:t>
      </w:r>
      <w:r w:rsidRPr="00112E4F">
        <w:rPr>
          <w:rFonts w:ascii="Times New Roman" w:eastAsia="Times New Roman" w:hAnsi="Times New Roman" w:cs="Times New Roman"/>
          <w:i/>
          <w:iCs/>
          <w:color w:val="000000"/>
          <w:sz w:val="30"/>
          <w:szCs w:val="30"/>
          <w:lang w:val="en-US" w:eastAsia="ru-RU"/>
        </w:rPr>
        <w:t>“basic”</w:t>
      </w:r>
      <w:r w:rsidRPr="00112E4F">
        <w:rPr>
          <w:rFonts w:ascii="Times New Roman" w:eastAsia="Times New Roman" w:hAnsi="Times New Roman" w:cs="Times New Roman"/>
          <w:color w:val="000000"/>
          <w:sz w:val="30"/>
          <w:szCs w:val="30"/>
          <w:lang w:val="en-US" w:eastAsia="ru-RU"/>
        </w:rPr>
        <w:t xml:space="preserve"> in the application form applies to levels A1 – B1 of the Common European Framework of Reference for Languages,</w:t>
      </w:r>
    </w:p>
    <w:p w:rsidR="00112E4F" w:rsidRPr="00112E4F" w:rsidRDefault="00112E4F" w:rsidP="00112E4F">
      <w:pPr>
        <w:numPr>
          <w:ilvl w:val="3"/>
          <w:numId w:val="2"/>
        </w:numPr>
        <w:tabs>
          <w:tab w:val="clear" w:pos="2880"/>
          <w:tab w:val="num" w:pos="1843"/>
        </w:tabs>
        <w:spacing w:after="0" w:line="240" w:lineRule="auto"/>
        <w:ind w:left="426"/>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t xml:space="preserve">level </w:t>
      </w:r>
      <w:r w:rsidRPr="00112E4F">
        <w:rPr>
          <w:rFonts w:ascii="Times New Roman" w:eastAsia="Times New Roman" w:hAnsi="Times New Roman" w:cs="Times New Roman"/>
          <w:i/>
          <w:iCs/>
          <w:color w:val="000000"/>
          <w:sz w:val="30"/>
          <w:szCs w:val="30"/>
          <w:lang w:val="en-US" w:eastAsia="ru-RU"/>
        </w:rPr>
        <w:t>“good”</w:t>
      </w:r>
      <w:r w:rsidRPr="00112E4F">
        <w:rPr>
          <w:rFonts w:ascii="Times New Roman" w:eastAsia="Times New Roman" w:hAnsi="Times New Roman" w:cs="Times New Roman"/>
          <w:color w:val="000000"/>
          <w:sz w:val="30"/>
          <w:szCs w:val="30"/>
          <w:lang w:val="en-US" w:eastAsia="ru-RU"/>
        </w:rPr>
        <w:t xml:space="preserve"> in the application form applies to levels B2 of the Common European Framework of Reference for Languages,</w:t>
      </w:r>
    </w:p>
    <w:p w:rsidR="00112E4F" w:rsidRPr="00112E4F" w:rsidRDefault="00112E4F" w:rsidP="00112E4F">
      <w:pPr>
        <w:numPr>
          <w:ilvl w:val="3"/>
          <w:numId w:val="2"/>
        </w:numPr>
        <w:tabs>
          <w:tab w:val="clear" w:pos="2880"/>
          <w:tab w:val="num" w:pos="1843"/>
        </w:tabs>
        <w:spacing w:after="0" w:line="240" w:lineRule="auto"/>
        <w:ind w:left="426"/>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color w:val="000000"/>
          <w:sz w:val="30"/>
          <w:szCs w:val="30"/>
          <w:lang w:val="en-US" w:eastAsia="ru-RU"/>
        </w:rPr>
        <w:lastRenderedPageBreak/>
        <w:t xml:space="preserve">level </w:t>
      </w:r>
      <w:r w:rsidRPr="00112E4F">
        <w:rPr>
          <w:rFonts w:ascii="Times New Roman" w:eastAsia="Times New Roman" w:hAnsi="Times New Roman" w:cs="Times New Roman"/>
          <w:i/>
          <w:iCs/>
          <w:color w:val="000000"/>
          <w:sz w:val="30"/>
          <w:szCs w:val="30"/>
          <w:lang w:val="en-US" w:eastAsia="ru-RU"/>
        </w:rPr>
        <w:t>“excellent”</w:t>
      </w:r>
      <w:r w:rsidRPr="00112E4F">
        <w:rPr>
          <w:rFonts w:ascii="Times New Roman" w:eastAsia="Times New Roman" w:hAnsi="Times New Roman" w:cs="Times New Roman"/>
          <w:color w:val="000000"/>
          <w:sz w:val="30"/>
          <w:szCs w:val="30"/>
          <w:lang w:val="en-US" w:eastAsia="ru-RU"/>
        </w:rPr>
        <w:t xml:space="preserve"> in the application form applies to levels C1 of the Common European Framework of Reference for Languages,</w:t>
      </w:r>
    </w:p>
    <w:p w:rsidR="00112E4F" w:rsidRPr="00112E4F" w:rsidRDefault="00112E4F" w:rsidP="00112E4F">
      <w:pPr>
        <w:numPr>
          <w:ilvl w:val="3"/>
          <w:numId w:val="2"/>
        </w:numPr>
        <w:tabs>
          <w:tab w:val="clear" w:pos="2880"/>
          <w:tab w:val="num" w:pos="1843"/>
        </w:tabs>
        <w:spacing w:after="160" w:line="240" w:lineRule="auto"/>
        <w:ind w:left="426"/>
        <w:jc w:val="both"/>
        <w:rPr>
          <w:rFonts w:ascii="Times New Roman" w:eastAsia="Times New Roman" w:hAnsi="Times New Roman" w:cs="Times New Roman"/>
          <w:sz w:val="30"/>
          <w:szCs w:val="30"/>
          <w:lang w:eastAsia="ru-RU"/>
        </w:rPr>
      </w:pPr>
      <w:proofErr w:type="gramStart"/>
      <w:r w:rsidRPr="00112E4F">
        <w:rPr>
          <w:rFonts w:ascii="Times New Roman" w:eastAsia="Times New Roman" w:hAnsi="Times New Roman" w:cs="Times New Roman"/>
          <w:sz w:val="30"/>
          <w:szCs w:val="30"/>
          <w:lang w:val="en-US" w:eastAsia="ru-RU"/>
        </w:rPr>
        <w:t>level</w:t>
      </w:r>
      <w:proofErr w:type="gramEnd"/>
      <w:r w:rsidRPr="00112E4F">
        <w:rPr>
          <w:rFonts w:ascii="Times New Roman" w:eastAsia="Times New Roman" w:hAnsi="Times New Roman" w:cs="Times New Roman"/>
          <w:sz w:val="30"/>
          <w:szCs w:val="30"/>
          <w:lang w:val="en-US" w:eastAsia="ru-RU"/>
        </w:rPr>
        <w:t xml:space="preserve"> </w:t>
      </w:r>
      <w:r w:rsidRPr="00112E4F">
        <w:rPr>
          <w:rFonts w:ascii="Times New Roman" w:eastAsia="Times New Roman" w:hAnsi="Times New Roman" w:cs="Times New Roman"/>
          <w:i/>
          <w:iCs/>
          <w:sz w:val="30"/>
          <w:szCs w:val="30"/>
          <w:lang w:val="en-US" w:eastAsia="ru-RU"/>
        </w:rPr>
        <w:t>“mother tongue”</w:t>
      </w:r>
      <w:r w:rsidRPr="00112E4F">
        <w:rPr>
          <w:rFonts w:ascii="Times New Roman" w:eastAsia="Times New Roman" w:hAnsi="Times New Roman" w:cs="Times New Roman"/>
          <w:sz w:val="30"/>
          <w:szCs w:val="30"/>
          <w:lang w:val="en-US" w:eastAsia="ru-RU"/>
        </w:rPr>
        <w:t xml:space="preserve"> in the application form applies to levels C2 of the Common European Framework of Reference for Languages. </w:t>
      </w:r>
      <w:hyperlink r:id="rId9" w:history="1">
        <w:r w:rsidRPr="00112E4F">
          <w:rPr>
            <w:rFonts w:ascii="Times New Roman" w:eastAsia="Times New Roman" w:hAnsi="Times New Roman" w:cs="Times New Roman"/>
            <w:color w:val="0000FF"/>
            <w:sz w:val="30"/>
            <w:szCs w:val="30"/>
            <w:u w:val="single"/>
            <w:lang w:eastAsia="ru-RU"/>
          </w:rPr>
          <w:t>http://europass.cedefop.europa.eu/resources/european-language-levels-cefr</w:t>
        </w:r>
      </w:hyperlink>
    </w:p>
    <w:p w:rsidR="00112E4F" w:rsidRPr="00112E4F" w:rsidRDefault="00112E4F" w:rsidP="00112E4F">
      <w:pPr>
        <w:spacing w:after="0" w:line="240" w:lineRule="auto"/>
        <w:jc w:val="both"/>
        <w:rPr>
          <w:rFonts w:ascii="Times New Roman" w:eastAsia="Times New Roman" w:hAnsi="Times New Roman" w:cs="Times New Roman"/>
          <w:sz w:val="30"/>
          <w:szCs w:val="30"/>
          <w:lang w:eastAsia="ru-RU"/>
        </w:rPr>
      </w:pPr>
      <w:r w:rsidRPr="00112E4F">
        <w:rPr>
          <w:rFonts w:ascii="Times New Roman" w:eastAsia="Times New Roman" w:hAnsi="Times New Roman" w:cs="Times New Roman"/>
          <w:b/>
          <w:bCs/>
          <w:color w:val="FF0000"/>
          <w:sz w:val="30"/>
          <w:szCs w:val="30"/>
          <w:lang w:val="en-GB" w:eastAsia="ru-RU"/>
        </w:rPr>
        <w:t>Important:</w:t>
      </w:r>
    </w:p>
    <w:p w:rsidR="00112E4F" w:rsidRPr="00112E4F" w:rsidRDefault="00112E4F" w:rsidP="00112E4F">
      <w:pPr>
        <w:spacing w:after="0" w:line="240" w:lineRule="auto"/>
        <w:jc w:val="both"/>
        <w:rPr>
          <w:rFonts w:ascii="Times New Roman" w:eastAsia="Times New Roman" w:hAnsi="Times New Roman" w:cs="Times New Roman"/>
          <w:sz w:val="30"/>
          <w:szCs w:val="30"/>
          <w:lang w:eastAsia="ru-RU"/>
        </w:rPr>
      </w:pPr>
      <w:r w:rsidRPr="00112E4F">
        <w:rPr>
          <w:rFonts w:ascii="Times New Roman" w:eastAsia="Times New Roman" w:hAnsi="Times New Roman" w:cs="Times New Roman"/>
          <w:sz w:val="30"/>
          <w:szCs w:val="30"/>
          <w:lang w:eastAsia="ru-RU"/>
        </w:rPr>
        <w:t> </w:t>
      </w:r>
    </w:p>
    <w:p w:rsidR="00112E4F" w:rsidRPr="00112E4F" w:rsidRDefault="00112E4F" w:rsidP="00112E4F">
      <w:pPr>
        <w:spacing w:after="0"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xml:space="preserve">Applications for </w:t>
      </w:r>
      <w:r w:rsidRPr="00112E4F">
        <w:rPr>
          <w:rFonts w:ascii="Times New Roman" w:eastAsia="Times New Roman" w:hAnsi="Times New Roman" w:cs="Times New Roman"/>
          <w:b/>
          <w:bCs/>
          <w:sz w:val="30"/>
          <w:szCs w:val="30"/>
          <w:lang w:val="en-US" w:eastAsia="ru-RU"/>
        </w:rPr>
        <w:t>the Summer school of Slovak language and culture (</w:t>
      </w:r>
      <w:proofErr w:type="spellStart"/>
      <w:r w:rsidRPr="00112E4F">
        <w:rPr>
          <w:rFonts w:ascii="Times New Roman" w:eastAsia="Times New Roman" w:hAnsi="Times New Roman" w:cs="Times New Roman"/>
          <w:b/>
          <w:bCs/>
          <w:sz w:val="30"/>
          <w:szCs w:val="30"/>
          <w:lang w:val="en-US" w:eastAsia="ru-RU"/>
        </w:rPr>
        <w:t>Studia</w:t>
      </w:r>
      <w:proofErr w:type="spellEnd"/>
      <w:r w:rsidRPr="00112E4F">
        <w:rPr>
          <w:rFonts w:ascii="Times New Roman" w:eastAsia="Times New Roman" w:hAnsi="Times New Roman" w:cs="Times New Roman"/>
          <w:b/>
          <w:bCs/>
          <w:sz w:val="30"/>
          <w:szCs w:val="30"/>
          <w:lang w:val="en-US" w:eastAsia="ru-RU"/>
        </w:rPr>
        <w:t xml:space="preserve"> </w:t>
      </w:r>
      <w:proofErr w:type="spellStart"/>
      <w:r w:rsidRPr="00112E4F">
        <w:rPr>
          <w:rFonts w:ascii="Times New Roman" w:eastAsia="Times New Roman" w:hAnsi="Times New Roman" w:cs="Times New Roman"/>
          <w:b/>
          <w:bCs/>
          <w:sz w:val="30"/>
          <w:szCs w:val="30"/>
          <w:lang w:val="en-US" w:eastAsia="ru-RU"/>
        </w:rPr>
        <w:t>Academica</w:t>
      </w:r>
      <w:proofErr w:type="spellEnd"/>
      <w:r w:rsidRPr="00112E4F">
        <w:rPr>
          <w:rFonts w:ascii="Times New Roman" w:eastAsia="Times New Roman" w:hAnsi="Times New Roman" w:cs="Times New Roman"/>
          <w:b/>
          <w:bCs/>
          <w:sz w:val="30"/>
          <w:szCs w:val="30"/>
          <w:lang w:val="en-US" w:eastAsia="ru-RU"/>
        </w:rPr>
        <w:t xml:space="preserve"> </w:t>
      </w:r>
      <w:proofErr w:type="spellStart"/>
      <w:r w:rsidRPr="00112E4F">
        <w:rPr>
          <w:rFonts w:ascii="Times New Roman" w:eastAsia="Times New Roman" w:hAnsi="Times New Roman" w:cs="Times New Roman"/>
          <w:b/>
          <w:bCs/>
          <w:sz w:val="30"/>
          <w:szCs w:val="30"/>
          <w:lang w:val="en-US" w:eastAsia="ru-RU"/>
        </w:rPr>
        <w:t>Slovaca</w:t>
      </w:r>
      <w:proofErr w:type="spellEnd"/>
      <w:r w:rsidRPr="00112E4F">
        <w:rPr>
          <w:rFonts w:ascii="Times New Roman" w:eastAsia="Times New Roman" w:hAnsi="Times New Roman" w:cs="Times New Roman"/>
          <w:b/>
          <w:bCs/>
          <w:sz w:val="30"/>
          <w:szCs w:val="30"/>
          <w:lang w:val="en-US" w:eastAsia="ru-RU"/>
        </w:rPr>
        <w:t xml:space="preserve">) in August 2020 </w:t>
      </w:r>
      <w:r w:rsidRPr="00112E4F">
        <w:rPr>
          <w:rFonts w:ascii="Times New Roman" w:eastAsia="Times New Roman" w:hAnsi="Times New Roman" w:cs="Times New Roman"/>
          <w:sz w:val="30"/>
          <w:szCs w:val="30"/>
          <w:lang w:val="en-US" w:eastAsia="ru-RU"/>
        </w:rPr>
        <w:t xml:space="preserve">should be submitted </w:t>
      </w:r>
      <w:r w:rsidRPr="00112E4F">
        <w:rPr>
          <w:rFonts w:ascii="Times New Roman" w:eastAsia="Times New Roman" w:hAnsi="Times New Roman" w:cs="Times New Roman"/>
          <w:b/>
          <w:bCs/>
          <w:sz w:val="30"/>
          <w:szCs w:val="30"/>
          <w:lang w:val="en-US" w:eastAsia="ru-RU"/>
        </w:rPr>
        <w:t xml:space="preserve">only in the online system </w:t>
      </w:r>
      <w:r w:rsidRPr="00112E4F">
        <w:rPr>
          <w:rFonts w:ascii="Times New Roman" w:eastAsia="Times New Roman" w:hAnsi="Times New Roman" w:cs="Times New Roman"/>
          <w:sz w:val="30"/>
          <w:szCs w:val="30"/>
          <w:lang w:val="en-US" w:eastAsia="ru-RU"/>
        </w:rPr>
        <w:t xml:space="preserve">of the Comenius University. Information on the courses can be found at </w:t>
      </w:r>
      <w:hyperlink r:id="rId10" w:history="1">
        <w:r w:rsidRPr="00112E4F">
          <w:rPr>
            <w:rFonts w:ascii="Times New Roman" w:eastAsia="Times New Roman" w:hAnsi="Times New Roman" w:cs="Times New Roman"/>
            <w:color w:val="0000FF"/>
            <w:sz w:val="30"/>
            <w:szCs w:val="30"/>
            <w:u w:val="single"/>
            <w:lang w:val="en-US" w:eastAsia="ru-RU"/>
          </w:rPr>
          <w:t>https://fphil.uniba.sk/katedry-a-odborne-pracoviska/sas/studium-courses/summer-school-sas/</w:t>
        </w:r>
      </w:hyperlink>
      <w:r w:rsidRPr="00112E4F">
        <w:rPr>
          <w:rFonts w:ascii="Times New Roman" w:eastAsia="Times New Roman" w:hAnsi="Times New Roman" w:cs="Times New Roman"/>
          <w:sz w:val="30"/>
          <w:szCs w:val="30"/>
          <w:lang w:val="en-US" w:eastAsia="ru-RU"/>
        </w:rPr>
        <w:t xml:space="preserve">. The application process will be active in February 2020. National authorities should confirm the list of nominated candidates by diplomatic channel. </w:t>
      </w:r>
    </w:p>
    <w:p w:rsidR="00112E4F" w:rsidRPr="00112E4F" w:rsidRDefault="00112E4F" w:rsidP="00112E4F">
      <w:pPr>
        <w:spacing w:after="0"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sz w:val="30"/>
          <w:szCs w:val="30"/>
          <w:lang w:val="en-US" w:eastAsia="ru-RU"/>
        </w:rPr>
        <w:t> </w:t>
      </w:r>
    </w:p>
    <w:p w:rsidR="00112E4F" w:rsidRPr="00120E55" w:rsidRDefault="00112E4F" w:rsidP="00112E4F">
      <w:pPr>
        <w:spacing w:after="0" w:line="240" w:lineRule="auto"/>
        <w:jc w:val="both"/>
        <w:rPr>
          <w:rFonts w:ascii="Times New Roman" w:eastAsia="Times New Roman" w:hAnsi="Times New Roman" w:cs="Times New Roman"/>
          <w:sz w:val="30"/>
          <w:szCs w:val="30"/>
          <w:lang w:val="en-US" w:eastAsia="ru-RU"/>
        </w:rPr>
      </w:pPr>
      <w:r w:rsidRPr="00112E4F">
        <w:rPr>
          <w:rFonts w:ascii="Times New Roman" w:eastAsia="Times New Roman" w:hAnsi="Times New Roman" w:cs="Times New Roman"/>
          <w:b/>
          <w:bCs/>
          <w:sz w:val="30"/>
          <w:szCs w:val="30"/>
          <w:lang w:val="en-GB" w:eastAsia="ru-RU"/>
        </w:rPr>
        <w:t>Should you need more information</w:t>
      </w:r>
      <w:r w:rsidRPr="00112E4F">
        <w:rPr>
          <w:rFonts w:ascii="Times New Roman" w:eastAsia="Times New Roman" w:hAnsi="Times New Roman" w:cs="Times New Roman"/>
          <w:sz w:val="30"/>
          <w:szCs w:val="30"/>
          <w:lang w:val="en-GB" w:eastAsia="ru-RU"/>
        </w:rPr>
        <w:t xml:space="preserve">, you may contact SAIA, </w:t>
      </w:r>
      <w:proofErr w:type="spellStart"/>
      <w:r w:rsidRPr="00112E4F">
        <w:rPr>
          <w:rFonts w:ascii="Times New Roman" w:eastAsia="Times New Roman" w:hAnsi="Times New Roman" w:cs="Times New Roman"/>
          <w:sz w:val="30"/>
          <w:szCs w:val="30"/>
          <w:lang w:val="en-GB" w:eastAsia="ru-RU"/>
        </w:rPr>
        <w:t>n.o</w:t>
      </w:r>
      <w:proofErr w:type="spellEnd"/>
      <w:r w:rsidRPr="00112E4F">
        <w:rPr>
          <w:rFonts w:ascii="Times New Roman" w:eastAsia="Times New Roman" w:hAnsi="Times New Roman" w:cs="Times New Roman"/>
          <w:sz w:val="30"/>
          <w:szCs w:val="30"/>
          <w:lang w:val="en-GB" w:eastAsia="ru-RU"/>
        </w:rPr>
        <w:t xml:space="preserve">. (Slovak Academic Information Agency). For contact, see </w:t>
      </w:r>
      <w:r w:rsidR="00120E55">
        <w:fldChar w:fldCharType="begin"/>
      </w:r>
      <w:r w:rsidR="00120E55" w:rsidRPr="00120E55">
        <w:rPr>
          <w:lang w:val="en-US"/>
        </w:rPr>
        <w:instrText xml:space="preserve"> HYPERLINK "http://www.saia.sk/" </w:instrText>
      </w:r>
      <w:r w:rsidR="00120E55">
        <w:fldChar w:fldCharType="separate"/>
      </w:r>
      <w:r w:rsidRPr="00112E4F">
        <w:rPr>
          <w:rFonts w:ascii="Times New Roman" w:eastAsia="Times New Roman" w:hAnsi="Times New Roman" w:cs="Times New Roman"/>
          <w:color w:val="0000FF"/>
          <w:sz w:val="30"/>
          <w:szCs w:val="30"/>
          <w:u w:val="single"/>
          <w:lang w:val="en-GB" w:eastAsia="ru-RU"/>
        </w:rPr>
        <w:t>www.saia.sk</w:t>
      </w:r>
      <w:r w:rsidR="00120E55">
        <w:rPr>
          <w:rFonts w:ascii="Times New Roman" w:eastAsia="Times New Roman" w:hAnsi="Times New Roman" w:cs="Times New Roman"/>
          <w:color w:val="0000FF"/>
          <w:sz w:val="30"/>
          <w:szCs w:val="30"/>
          <w:u w:val="single"/>
          <w:lang w:val="en-GB" w:eastAsia="ru-RU"/>
        </w:rPr>
        <w:fldChar w:fldCharType="end"/>
      </w:r>
    </w:p>
    <w:p w:rsidR="00F1630C" w:rsidRPr="00120E55" w:rsidRDefault="00F1630C" w:rsidP="008A5326">
      <w:pPr>
        <w:spacing w:after="0" w:line="240" w:lineRule="auto"/>
        <w:rPr>
          <w:rFonts w:ascii="Times New Roman" w:hAnsi="Times New Roman" w:cs="Times New Roman"/>
          <w:sz w:val="30"/>
          <w:szCs w:val="30"/>
          <w:lang w:val="en-US"/>
        </w:rPr>
      </w:pPr>
    </w:p>
    <w:p w:rsidR="008A5326" w:rsidRPr="00120E55" w:rsidRDefault="008A5326">
      <w:pPr>
        <w:rPr>
          <w:rFonts w:ascii="Times New Roman" w:hAnsi="Times New Roman" w:cs="Times New Roman"/>
          <w:sz w:val="30"/>
          <w:szCs w:val="30"/>
          <w:lang w:val="en-US"/>
        </w:rPr>
      </w:pPr>
      <w:r w:rsidRPr="00120E55">
        <w:rPr>
          <w:rFonts w:ascii="Times New Roman" w:hAnsi="Times New Roman" w:cs="Times New Roman"/>
          <w:sz w:val="30"/>
          <w:szCs w:val="30"/>
          <w:lang w:val="en-US"/>
        </w:rPr>
        <w:br w:type="page"/>
      </w:r>
    </w:p>
    <w:p w:rsidR="008A5326" w:rsidRPr="00184A30" w:rsidRDefault="008A5326" w:rsidP="008A5326">
      <w:pPr>
        <w:spacing w:before="100" w:beforeAutospacing="1" w:after="100" w:afterAutospacing="1" w:line="240" w:lineRule="auto"/>
        <w:jc w:val="center"/>
        <w:outlineLvl w:val="0"/>
        <w:rPr>
          <w:rFonts w:ascii="Times New Roman" w:eastAsia="Times New Roman" w:hAnsi="Times New Roman" w:cs="Times New Roman"/>
          <w:b/>
          <w:bCs/>
          <w:kern w:val="36"/>
          <w:sz w:val="30"/>
          <w:szCs w:val="30"/>
          <w:lang w:val="en-US" w:eastAsia="ru-RU"/>
        </w:rPr>
      </w:pPr>
      <w:r w:rsidRPr="00184A30">
        <w:rPr>
          <w:rFonts w:ascii="Times New Roman" w:eastAsia="Times New Roman" w:hAnsi="Times New Roman" w:cs="Times New Roman"/>
          <w:b/>
          <w:bCs/>
          <w:kern w:val="36"/>
          <w:sz w:val="30"/>
          <w:szCs w:val="30"/>
          <w:lang w:val="en-US" w:eastAsia="ru-RU"/>
        </w:rPr>
        <w:lastRenderedPageBreak/>
        <w:t>QUOTAS AND TERMS FOR 2020/2021</w:t>
      </w:r>
    </w:p>
    <w:p w:rsidR="008A5326" w:rsidRPr="00184A30" w:rsidRDefault="008A5326" w:rsidP="008A5326">
      <w:pPr>
        <w:spacing w:after="0" w:line="240" w:lineRule="auto"/>
        <w:jc w:val="center"/>
        <w:rPr>
          <w:rFonts w:ascii="Times New Roman" w:eastAsia="Times New Roman" w:hAnsi="Times New Roman" w:cs="Times New Roman"/>
          <w:sz w:val="30"/>
          <w:szCs w:val="30"/>
          <w:lang w:val="en-US" w:eastAsia="ru-RU"/>
        </w:rPr>
      </w:pPr>
      <w:r w:rsidRPr="008A5326">
        <w:rPr>
          <w:rFonts w:ascii="Times New Roman" w:eastAsia="Times New Roman" w:hAnsi="Times New Roman" w:cs="Times New Roman"/>
          <w:b/>
          <w:bCs/>
          <w:sz w:val="30"/>
          <w:szCs w:val="30"/>
          <w:lang w:val="en-US" w:eastAsia="ru-RU"/>
        </w:rPr>
        <w:t>BILATERAL SCHOLARSHIP</w:t>
      </w:r>
      <w:r w:rsidRPr="00184A30">
        <w:rPr>
          <w:rFonts w:ascii="Times New Roman" w:eastAsia="Times New Roman" w:hAnsi="Times New Roman" w:cs="Times New Roman"/>
          <w:sz w:val="30"/>
          <w:szCs w:val="30"/>
          <w:lang w:val="en-US" w:eastAsia="ru-RU"/>
        </w:rPr>
        <w:br/>
      </w:r>
      <w:r w:rsidRPr="008A5326">
        <w:rPr>
          <w:rFonts w:ascii="Times New Roman" w:eastAsia="Times New Roman" w:hAnsi="Times New Roman" w:cs="Times New Roman"/>
          <w:b/>
          <w:bCs/>
          <w:sz w:val="30"/>
          <w:szCs w:val="30"/>
          <w:lang w:val="en-US" w:eastAsia="ru-RU"/>
        </w:rPr>
        <w:t>Quota for scholarships for foreign citizens for the academic year 2020/2021</w:t>
      </w:r>
      <w:r w:rsidRPr="00184A30">
        <w:rPr>
          <w:rFonts w:ascii="Times New Roman" w:eastAsia="Times New Roman" w:hAnsi="Times New Roman" w:cs="Times New Roman"/>
          <w:sz w:val="30"/>
          <w:szCs w:val="30"/>
          <w:lang w:val="en-US" w:eastAsia="ru-RU"/>
        </w:rPr>
        <w:br/>
      </w:r>
      <w:r w:rsidRPr="00184A30">
        <w:rPr>
          <w:rFonts w:ascii="Times New Roman" w:eastAsia="Times New Roman" w:hAnsi="Times New Roman" w:cs="Times New Roman"/>
          <w:sz w:val="30"/>
          <w:szCs w:val="30"/>
          <w:lang w:val="en-US" w:eastAsia="ru-RU"/>
        </w:rPr>
        <w:br/>
        <w:t xml:space="preserve">  </w:t>
      </w: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8"/>
        <w:gridCol w:w="2180"/>
        <w:gridCol w:w="1589"/>
        <w:gridCol w:w="1589"/>
        <w:gridCol w:w="1589"/>
      </w:tblGrid>
      <w:tr w:rsidR="008A5326" w:rsidRPr="00120E55" w:rsidTr="008A5326">
        <w:trPr>
          <w:trHeight w:val="1290"/>
          <w:tblHeader/>
          <w:tblCellSpacing w:w="0" w:type="dxa"/>
          <w:jc w:val="center"/>
        </w:trPr>
        <w:tc>
          <w:tcPr>
            <w:tcW w:w="2128" w:type="dxa"/>
            <w:tcBorders>
              <w:top w:val="outset" w:sz="6" w:space="0" w:color="auto"/>
              <w:left w:val="outset" w:sz="6" w:space="0" w:color="auto"/>
              <w:bottom w:val="outset" w:sz="6" w:space="0" w:color="auto"/>
              <w:right w:val="outset" w:sz="6" w:space="0" w:color="auto"/>
            </w:tcBorders>
            <w:vAlign w:val="center"/>
            <w:hideMark/>
          </w:tcPr>
          <w:p w:rsidR="008A5326" w:rsidRPr="00184A30" w:rsidRDefault="008A5326" w:rsidP="008930F4">
            <w:pPr>
              <w:spacing w:after="0" w:line="240" w:lineRule="auto"/>
              <w:jc w:val="center"/>
              <w:rPr>
                <w:rFonts w:ascii="Times New Roman" w:eastAsia="Times New Roman" w:hAnsi="Times New Roman" w:cs="Times New Roman"/>
                <w:b/>
                <w:bCs/>
                <w:sz w:val="24"/>
                <w:szCs w:val="24"/>
                <w:lang w:eastAsia="ru-RU"/>
              </w:rPr>
            </w:pPr>
            <w:proofErr w:type="spellStart"/>
            <w:r w:rsidRPr="00184A30">
              <w:rPr>
                <w:rFonts w:ascii="Times New Roman" w:eastAsia="Times New Roman" w:hAnsi="Times New Roman" w:cs="Times New Roman"/>
                <w:b/>
                <w:bCs/>
                <w:sz w:val="24"/>
                <w:szCs w:val="24"/>
                <w:lang w:eastAsia="ru-RU"/>
              </w:rPr>
              <w:t>Country</w:t>
            </w:r>
            <w:proofErr w:type="spellEnd"/>
          </w:p>
        </w:tc>
        <w:tc>
          <w:tcPr>
            <w:tcW w:w="2180" w:type="dxa"/>
            <w:tcBorders>
              <w:top w:val="outset" w:sz="6" w:space="0" w:color="auto"/>
              <w:left w:val="outset" w:sz="6" w:space="0" w:color="auto"/>
              <w:bottom w:val="outset" w:sz="6" w:space="0" w:color="auto"/>
              <w:right w:val="outset" w:sz="6" w:space="0" w:color="auto"/>
            </w:tcBorders>
            <w:vAlign w:val="center"/>
            <w:hideMark/>
          </w:tcPr>
          <w:p w:rsidR="008A5326" w:rsidRPr="00184A30" w:rsidRDefault="008A5326" w:rsidP="008930F4">
            <w:pPr>
              <w:spacing w:after="0" w:line="240" w:lineRule="auto"/>
              <w:jc w:val="center"/>
              <w:rPr>
                <w:rFonts w:ascii="Times New Roman" w:eastAsia="Times New Roman" w:hAnsi="Times New Roman" w:cs="Times New Roman"/>
                <w:b/>
                <w:bCs/>
                <w:sz w:val="24"/>
                <w:szCs w:val="24"/>
                <w:lang w:val="en-US" w:eastAsia="ru-RU"/>
              </w:rPr>
            </w:pPr>
            <w:r w:rsidRPr="00184A30">
              <w:rPr>
                <w:rFonts w:ascii="Times New Roman" w:eastAsia="Times New Roman" w:hAnsi="Times New Roman" w:cs="Times New Roman"/>
                <w:b/>
                <w:bCs/>
                <w:sz w:val="24"/>
                <w:szCs w:val="24"/>
                <w:lang w:val="en-US" w:eastAsia="ru-RU"/>
              </w:rPr>
              <w:t>A.</w:t>
            </w:r>
            <w:r w:rsidRPr="00184A30">
              <w:rPr>
                <w:rFonts w:ascii="Times New Roman" w:eastAsia="Times New Roman" w:hAnsi="Times New Roman" w:cs="Times New Roman"/>
                <w:b/>
                <w:bCs/>
                <w:sz w:val="24"/>
                <w:szCs w:val="24"/>
                <w:lang w:val="en-US" w:eastAsia="ru-RU"/>
              </w:rPr>
              <w:br/>
              <w:t>Scholarships for study stays of students (bachelor/master level)</w:t>
            </w:r>
          </w:p>
        </w:tc>
        <w:tc>
          <w:tcPr>
            <w:tcW w:w="1589" w:type="dxa"/>
            <w:tcBorders>
              <w:top w:val="outset" w:sz="6" w:space="0" w:color="auto"/>
              <w:left w:val="outset" w:sz="6" w:space="0" w:color="auto"/>
              <w:bottom w:val="outset" w:sz="6" w:space="0" w:color="auto"/>
              <w:right w:val="outset" w:sz="6" w:space="0" w:color="auto"/>
            </w:tcBorders>
            <w:vAlign w:val="center"/>
            <w:hideMark/>
          </w:tcPr>
          <w:p w:rsidR="008A5326" w:rsidRPr="00184A30" w:rsidRDefault="008A5326" w:rsidP="008930F4">
            <w:pPr>
              <w:spacing w:after="0" w:line="240" w:lineRule="auto"/>
              <w:jc w:val="center"/>
              <w:rPr>
                <w:rFonts w:ascii="Times New Roman" w:eastAsia="Times New Roman" w:hAnsi="Times New Roman" w:cs="Times New Roman"/>
                <w:b/>
                <w:bCs/>
                <w:sz w:val="24"/>
                <w:szCs w:val="24"/>
                <w:lang w:val="en-US" w:eastAsia="ru-RU"/>
              </w:rPr>
            </w:pPr>
            <w:r w:rsidRPr="00184A30">
              <w:rPr>
                <w:rFonts w:ascii="Times New Roman" w:eastAsia="Times New Roman" w:hAnsi="Times New Roman" w:cs="Times New Roman"/>
                <w:b/>
                <w:bCs/>
                <w:sz w:val="24"/>
                <w:szCs w:val="24"/>
                <w:lang w:val="en-US" w:eastAsia="ru-RU"/>
              </w:rPr>
              <w:t>B.</w:t>
            </w:r>
            <w:r w:rsidRPr="00184A30">
              <w:rPr>
                <w:rFonts w:ascii="Times New Roman" w:eastAsia="Times New Roman" w:hAnsi="Times New Roman" w:cs="Times New Roman"/>
                <w:b/>
                <w:bCs/>
                <w:sz w:val="24"/>
                <w:szCs w:val="24"/>
                <w:lang w:val="en-US" w:eastAsia="ru-RU"/>
              </w:rPr>
              <w:br/>
              <w:t>Scholarships for study or research stays of PhD students</w:t>
            </w:r>
          </w:p>
        </w:tc>
        <w:tc>
          <w:tcPr>
            <w:tcW w:w="1589" w:type="dxa"/>
            <w:tcBorders>
              <w:top w:val="outset" w:sz="6" w:space="0" w:color="auto"/>
              <w:left w:val="outset" w:sz="6" w:space="0" w:color="auto"/>
              <w:bottom w:val="outset" w:sz="6" w:space="0" w:color="auto"/>
              <w:right w:val="outset" w:sz="6" w:space="0" w:color="auto"/>
            </w:tcBorders>
            <w:vAlign w:val="center"/>
            <w:hideMark/>
          </w:tcPr>
          <w:p w:rsidR="008A5326" w:rsidRPr="00184A30" w:rsidRDefault="008A5326" w:rsidP="008930F4">
            <w:pPr>
              <w:spacing w:after="0" w:line="240" w:lineRule="auto"/>
              <w:jc w:val="center"/>
              <w:rPr>
                <w:rFonts w:ascii="Times New Roman" w:eastAsia="Times New Roman" w:hAnsi="Times New Roman" w:cs="Times New Roman"/>
                <w:b/>
                <w:bCs/>
                <w:sz w:val="24"/>
                <w:szCs w:val="24"/>
                <w:lang w:val="en-US" w:eastAsia="ru-RU"/>
              </w:rPr>
            </w:pPr>
            <w:r w:rsidRPr="00184A30">
              <w:rPr>
                <w:rFonts w:ascii="Times New Roman" w:eastAsia="Times New Roman" w:hAnsi="Times New Roman" w:cs="Times New Roman"/>
                <w:b/>
                <w:bCs/>
                <w:sz w:val="24"/>
                <w:szCs w:val="24"/>
                <w:lang w:val="en-US" w:eastAsia="ru-RU"/>
              </w:rPr>
              <w:t>C.</w:t>
            </w:r>
            <w:r w:rsidRPr="00184A30">
              <w:rPr>
                <w:rFonts w:ascii="Times New Roman" w:eastAsia="Times New Roman" w:hAnsi="Times New Roman" w:cs="Times New Roman"/>
                <w:b/>
                <w:bCs/>
                <w:sz w:val="24"/>
                <w:szCs w:val="24"/>
                <w:lang w:val="en-US" w:eastAsia="ru-RU"/>
              </w:rPr>
              <w:br/>
              <w:t>Scholarships for lecturing or research stays of university teachers or researchers</w:t>
            </w:r>
          </w:p>
        </w:tc>
        <w:tc>
          <w:tcPr>
            <w:tcW w:w="1589" w:type="dxa"/>
            <w:tcBorders>
              <w:top w:val="outset" w:sz="6" w:space="0" w:color="auto"/>
              <w:left w:val="outset" w:sz="6" w:space="0" w:color="auto"/>
              <w:bottom w:val="outset" w:sz="6" w:space="0" w:color="auto"/>
              <w:right w:val="outset" w:sz="6" w:space="0" w:color="auto"/>
            </w:tcBorders>
            <w:vAlign w:val="center"/>
            <w:hideMark/>
          </w:tcPr>
          <w:p w:rsidR="008A5326" w:rsidRPr="00184A30" w:rsidRDefault="008A5326" w:rsidP="008930F4">
            <w:pPr>
              <w:spacing w:after="0" w:line="240" w:lineRule="auto"/>
              <w:jc w:val="center"/>
              <w:rPr>
                <w:rFonts w:ascii="Times New Roman" w:eastAsia="Times New Roman" w:hAnsi="Times New Roman" w:cs="Times New Roman"/>
                <w:b/>
                <w:bCs/>
                <w:sz w:val="24"/>
                <w:szCs w:val="24"/>
                <w:lang w:val="en-US" w:eastAsia="ru-RU"/>
              </w:rPr>
            </w:pPr>
            <w:r w:rsidRPr="00184A30">
              <w:rPr>
                <w:rFonts w:ascii="Times New Roman" w:eastAsia="Times New Roman" w:hAnsi="Times New Roman" w:cs="Times New Roman"/>
                <w:b/>
                <w:bCs/>
                <w:sz w:val="24"/>
                <w:szCs w:val="24"/>
                <w:lang w:val="en-US" w:eastAsia="ru-RU"/>
              </w:rPr>
              <w:t>D.</w:t>
            </w:r>
            <w:r w:rsidRPr="00184A30">
              <w:rPr>
                <w:rFonts w:ascii="Times New Roman" w:eastAsia="Times New Roman" w:hAnsi="Times New Roman" w:cs="Times New Roman"/>
                <w:b/>
                <w:bCs/>
                <w:sz w:val="24"/>
                <w:szCs w:val="24"/>
                <w:lang w:val="en-US" w:eastAsia="ru-RU"/>
              </w:rPr>
              <w:br/>
              <w:t>Scholarships for the Summer school of Slovak language and culture (</w:t>
            </w:r>
            <w:proofErr w:type="spellStart"/>
            <w:r w:rsidRPr="00184A30">
              <w:rPr>
                <w:rFonts w:ascii="Times New Roman" w:eastAsia="Times New Roman" w:hAnsi="Times New Roman" w:cs="Times New Roman"/>
                <w:b/>
                <w:bCs/>
                <w:sz w:val="24"/>
                <w:szCs w:val="24"/>
                <w:lang w:val="en-US" w:eastAsia="ru-RU"/>
              </w:rPr>
              <w:t>Studia</w:t>
            </w:r>
            <w:proofErr w:type="spellEnd"/>
            <w:r w:rsidRPr="00184A30">
              <w:rPr>
                <w:rFonts w:ascii="Times New Roman" w:eastAsia="Times New Roman" w:hAnsi="Times New Roman" w:cs="Times New Roman"/>
                <w:b/>
                <w:bCs/>
                <w:sz w:val="24"/>
                <w:szCs w:val="24"/>
                <w:lang w:val="en-US" w:eastAsia="ru-RU"/>
              </w:rPr>
              <w:t xml:space="preserve"> </w:t>
            </w:r>
            <w:proofErr w:type="spellStart"/>
            <w:r w:rsidRPr="00184A30">
              <w:rPr>
                <w:rFonts w:ascii="Times New Roman" w:eastAsia="Times New Roman" w:hAnsi="Times New Roman" w:cs="Times New Roman"/>
                <w:b/>
                <w:bCs/>
                <w:sz w:val="24"/>
                <w:szCs w:val="24"/>
                <w:lang w:val="en-US" w:eastAsia="ru-RU"/>
              </w:rPr>
              <w:t>Academica</w:t>
            </w:r>
            <w:proofErr w:type="spellEnd"/>
            <w:r w:rsidRPr="00184A30">
              <w:rPr>
                <w:rFonts w:ascii="Times New Roman" w:eastAsia="Times New Roman" w:hAnsi="Times New Roman" w:cs="Times New Roman"/>
                <w:b/>
                <w:bCs/>
                <w:sz w:val="24"/>
                <w:szCs w:val="24"/>
                <w:lang w:val="en-US" w:eastAsia="ru-RU"/>
              </w:rPr>
              <w:t xml:space="preserve"> </w:t>
            </w:r>
            <w:proofErr w:type="spellStart"/>
            <w:r w:rsidRPr="00184A30">
              <w:rPr>
                <w:rFonts w:ascii="Times New Roman" w:eastAsia="Times New Roman" w:hAnsi="Times New Roman" w:cs="Times New Roman"/>
                <w:b/>
                <w:bCs/>
                <w:sz w:val="24"/>
                <w:szCs w:val="24"/>
                <w:lang w:val="en-US" w:eastAsia="ru-RU"/>
              </w:rPr>
              <w:t>Slovaca</w:t>
            </w:r>
            <w:proofErr w:type="spellEnd"/>
            <w:r w:rsidRPr="00184A30">
              <w:rPr>
                <w:rFonts w:ascii="Times New Roman" w:eastAsia="Times New Roman" w:hAnsi="Times New Roman" w:cs="Times New Roman"/>
                <w:b/>
                <w:bCs/>
                <w:sz w:val="24"/>
                <w:szCs w:val="24"/>
                <w:lang w:val="en-US" w:eastAsia="ru-RU"/>
              </w:rPr>
              <w:t>) in August 2020</w:t>
            </w:r>
          </w:p>
        </w:tc>
      </w:tr>
      <w:tr w:rsidR="008A5326" w:rsidRPr="00184A30" w:rsidTr="008A5326">
        <w:trPr>
          <w:trHeight w:val="360"/>
          <w:tblCellSpacing w:w="0" w:type="dxa"/>
          <w:jc w:val="center"/>
        </w:trPr>
        <w:tc>
          <w:tcPr>
            <w:tcW w:w="2128" w:type="dxa"/>
            <w:tcBorders>
              <w:top w:val="outset" w:sz="6" w:space="0" w:color="auto"/>
              <w:left w:val="outset" w:sz="6" w:space="0" w:color="auto"/>
              <w:bottom w:val="outset" w:sz="6" w:space="0" w:color="auto"/>
              <w:right w:val="outset" w:sz="6" w:space="0" w:color="auto"/>
            </w:tcBorders>
            <w:vAlign w:val="center"/>
            <w:hideMark/>
          </w:tcPr>
          <w:p w:rsidR="008A5326" w:rsidRPr="00184A30" w:rsidRDefault="008A5326" w:rsidP="008930F4">
            <w:pPr>
              <w:spacing w:after="0" w:line="240" w:lineRule="auto"/>
              <w:rPr>
                <w:rFonts w:ascii="Times New Roman" w:eastAsia="Times New Roman" w:hAnsi="Times New Roman" w:cs="Times New Roman"/>
                <w:sz w:val="24"/>
                <w:szCs w:val="24"/>
                <w:lang w:eastAsia="ru-RU"/>
              </w:rPr>
            </w:pPr>
            <w:proofErr w:type="spellStart"/>
            <w:r w:rsidRPr="00184A30">
              <w:rPr>
                <w:rFonts w:ascii="Times New Roman" w:eastAsia="Times New Roman" w:hAnsi="Times New Roman" w:cs="Times New Roman"/>
                <w:b/>
                <w:bCs/>
                <w:sz w:val="24"/>
                <w:szCs w:val="24"/>
                <w:lang w:eastAsia="ru-RU"/>
              </w:rPr>
              <w:t>Belarus</w:t>
            </w:r>
            <w:proofErr w:type="spellEnd"/>
          </w:p>
        </w:tc>
        <w:tc>
          <w:tcPr>
            <w:tcW w:w="2180" w:type="dxa"/>
            <w:tcBorders>
              <w:top w:val="outset" w:sz="6" w:space="0" w:color="auto"/>
              <w:left w:val="outset" w:sz="6" w:space="0" w:color="auto"/>
              <w:bottom w:val="outset" w:sz="6" w:space="0" w:color="auto"/>
              <w:right w:val="outset" w:sz="6" w:space="0" w:color="auto"/>
            </w:tcBorders>
            <w:vAlign w:val="center"/>
            <w:hideMark/>
          </w:tcPr>
          <w:p w:rsidR="008A5326" w:rsidRPr="00184A30" w:rsidRDefault="008A5326" w:rsidP="008A5326">
            <w:pPr>
              <w:spacing w:after="0" w:line="240" w:lineRule="auto"/>
              <w:ind w:left="113"/>
              <w:rPr>
                <w:rFonts w:ascii="Times New Roman" w:eastAsia="Times New Roman" w:hAnsi="Times New Roman" w:cs="Times New Roman"/>
                <w:sz w:val="24"/>
                <w:szCs w:val="24"/>
                <w:lang w:val="en-US" w:eastAsia="ru-RU"/>
              </w:rPr>
            </w:pPr>
            <w:proofErr w:type="gramStart"/>
            <w:r w:rsidRPr="00184A30">
              <w:rPr>
                <w:rFonts w:ascii="Times New Roman" w:eastAsia="Times New Roman" w:hAnsi="Times New Roman" w:cs="Times New Roman"/>
                <w:sz w:val="24"/>
                <w:szCs w:val="24"/>
                <w:lang w:val="en-US" w:eastAsia="ru-RU"/>
              </w:rPr>
              <w:t>max</w:t>
            </w:r>
            <w:proofErr w:type="gramEnd"/>
            <w:r w:rsidRPr="00184A30">
              <w:rPr>
                <w:rFonts w:ascii="Times New Roman" w:eastAsia="Times New Roman" w:hAnsi="Times New Roman" w:cs="Times New Roman"/>
                <w:sz w:val="24"/>
                <w:szCs w:val="24"/>
                <w:lang w:val="en-US" w:eastAsia="ru-RU"/>
              </w:rPr>
              <w:t xml:space="preserve">. </w:t>
            </w:r>
            <w:r w:rsidRPr="00184A30">
              <w:rPr>
                <w:rFonts w:ascii="Times New Roman" w:eastAsia="Times New Roman" w:hAnsi="Times New Roman" w:cs="Times New Roman"/>
                <w:b/>
                <w:bCs/>
                <w:sz w:val="24"/>
                <w:szCs w:val="24"/>
                <w:lang w:val="en-US" w:eastAsia="ru-RU"/>
              </w:rPr>
              <w:t>6 persons</w:t>
            </w:r>
            <w:r w:rsidRPr="00184A30">
              <w:rPr>
                <w:rFonts w:ascii="Times New Roman" w:eastAsia="Times New Roman" w:hAnsi="Times New Roman" w:cs="Times New Roman"/>
                <w:sz w:val="24"/>
                <w:szCs w:val="24"/>
                <w:lang w:val="en-US" w:eastAsia="ru-RU"/>
              </w:rPr>
              <w:br/>
              <w:t>(1 or 2 semesters per person)</w:t>
            </w:r>
            <w:r w:rsidRPr="00184A30">
              <w:rPr>
                <w:rFonts w:ascii="Times New Roman" w:eastAsia="Times New Roman" w:hAnsi="Times New Roman" w:cs="Times New Roman"/>
                <w:sz w:val="24"/>
                <w:szCs w:val="24"/>
                <w:lang w:val="en-US" w:eastAsia="ru-RU"/>
              </w:rPr>
              <w:br/>
              <w:t> </w:t>
            </w:r>
            <w:r w:rsidRPr="00184A30">
              <w:rPr>
                <w:rFonts w:ascii="Times New Roman" w:eastAsia="Times New Roman" w:hAnsi="Times New Roman" w:cs="Times New Roman"/>
                <w:sz w:val="24"/>
                <w:szCs w:val="24"/>
                <w:lang w:val="en-US" w:eastAsia="ru-RU"/>
              </w:rPr>
              <w:br/>
              <w:t xml:space="preserve">applications to be submitted </w:t>
            </w:r>
            <w:r w:rsidRPr="00184A30">
              <w:rPr>
                <w:rFonts w:ascii="Times New Roman" w:eastAsia="Times New Roman" w:hAnsi="Times New Roman" w:cs="Times New Roman"/>
                <w:b/>
                <w:bCs/>
                <w:sz w:val="24"/>
                <w:szCs w:val="24"/>
                <w:lang w:val="en-US" w:eastAsia="ru-RU"/>
              </w:rPr>
              <w:t>by 30 April</w:t>
            </w:r>
          </w:p>
        </w:tc>
        <w:tc>
          <w:tcPr>
            <w:tcW w:w="3178" w:type="dxa"/>
            <w:gridSpan w:val="2"/>
            <w:tcBorders>
              <w:top w:val="outset" w:sz="6" w:space="0" w:color="auto"/>
              <w:left w:val="outset" w:sz="6" w:space="0" w:color="auto"/>
              <w:bottom w:val="outset" w:sz="6" w:space="0" w:color="auto"/>
              <w:right w:val="outset" w:sz="6" w:space="0" w:color="auto"/>
            </w:tcBorders>
            <w:vAlign w:val="center"/>
            <w:hideMark/>
          </w:tcPr>
          <w:p w:rsidR="008A5326" w:rsidRPr="00184A30" w:rsidRDefault="008A5326" w:rsidP="008A5326">
            <w:pPr>
              <w:spacing w:after="0" w:line="240" w:lineRule="auto"/>
              <w:ind w:left="113"/>
              <w:rPr>
                <w:rFonts w:ascii="Times New Roman" w:eastAsia="Times New Roman" w:hAnsi="Times New Roman" w:cs="Times New Roman"/>
                <w:sz w:val="24"/>
                <w:szCs w:val="24"/>
                <w:lang w:val="en-US" w:eastAsia="ru-RU"/>
              </w:rPr>
            </w:pPr>
            <w:proofErr w:type="gramStart"/>
            <w:r w:rsidRPr="00184A30">
              <w:rPr>
                <w:rFonts w:ascii="Times New Roman" w:eastAsia="Times New Roman" w:hAnsi="Times New Roman" w:cs="Times New Roman"/>
                <w:sz w:val="24"/>
                <w:szCs w:val="24"/>
                <w:lang w:val="en-US" w:eastAsia="ru-RU"/>
              </w:rPr>
              <w:t>max</w:t>
            </w:r>
            <w:proofErr w:type="gramEnd"/>
            <w:r w:rsidRPr="00184A30">
              <w:rPr>
                <w:rFonts w:ascii="Times New Roman" w:eastAsia="Times New Roman" w:hAnsi="Times New Roman" w:cs="Times New Roman"/>
                <w:sz w:val="24"/>
                <w:szCs w:val="24"/>
                <w:lang w:val="en-US" w:eastAsia="ru-RU"/>
              </w:rPr>
              <w:t xml:space="preserve">. </w:t>
            </w:r>
            <w:r w:rsidRPr="00184A30">
              <w:rPr>
                <w:rFonts w:ascii="Times New Roman" w:eastAsia="Times New Roman" w:hAnsi="Times New Roman" w:cs="Times New Roman"/>
                <w:b/>
                <w:bCs/>
                <w:sz w:val="24"/>
                <w:szCs w:val="24"/>
                <w:lang w:val="en-US" w:eastAsia="ru-RU"/>
              </w:rPr>
              <w:t>3 persons</w:t>
            </w:r>
            <w:r w:rsidRPr="00184A30">
              <w:rPr>
                <w:rFonts w:ascii="Times New Roman" w:eastAsia="Times New Roman" w:hAnsi="Times New Roman" w:cs="Times New Roman"/>
                <w:sz w:val="24"/>
                <w:szCs w:val="24"/>
                <w:lang w:val="en-US" w:eastAsia="ru-RU"/>
              </w:rPr>
              <w:br/>
              <w:t>(1 – 10 months per person)</w:t>
            </w:r>
            <w:r w:rsidRPr="00184A30">
              <w:rPr>
                <w:rFonts w:ascii="Times New Roman" w:eastAsia="Times New Roman" w:hAnsi="Times New Roman" w:cs="Times New Roman"/>
                <w:sz w:val="24"/>
                <w:szCs w:val="24"/>
                <w:lang w:val="en-US" w:eastAsia="ru-RU"/>
              </w:rPr>
              <w:br/>
              <w:t> </w:t>
            </w:r>
            <w:r w:rsidRPr="00184A30">
              <w:rPr>
                <w:rFonts w:ascii="Times New Roman" w:eastAsia="Times New Roman" w:hAnsi="Times New Roman" w:cs="Times New Roman"/>
                <w:sz w:val="24"/>
                <w:szCs w:val="24"/>
                <w:lang w:val="en-US" w:eastAsia="ru-RU"/>
              </w:rPr>
              <w:br/>
              <w:t xml:space="preserve">applications to be submitted </w:t>
            </w:r>
            <w:r w:rsidRPr="00184A30">
              <w:rPr>
                <w:rFonts w:ascii="Times New Roman" w:eastAsia="Times New Roman" w:hAnsi="Times New Roman" w:cs="Times New Roman"/>
                <w:b/>
                <w:bCs/>
                <w:sz w:val="24"/>
                <w:szCs w:val="24"/>
                <w:lang w:val="en-US" w:eastAsia="ru-RU"/>
              </w:rPr>
              <w:t>by 30 April</w:t>
            </w:r>
          </w:p>
        </w:tc>
        <w:tc>
          <w:tcPr>
            <w:tcW w:w="1589" w:type="dxa"/>
            <w:tcBorders>
              <w:top w:val="outset" w:sz="6" w:space="0" w:color="auto"/>
              <w:left w:val="outset" w:sz="6" w:space="0" w:color="auto"/>
              <w:bottom w:val="outset" w:sz="6" w:space="0" w:color="auto"/>
              <w:right w:val="outset" w:sz="6" w:space="0" w:color="auto"/>
            </w:tcBorders>
            <w:vAlign w:val="center"/>
            <w:hideMark/>
          </w:tcPr>
          <w:p w:rsidR="008A5326" w:rsidRPr="00184A30" w:rsidRDefault="008A5326" w:rsidP="008A5326">
            <w:pPr>
              <w:spacing w:after="0" w:line="240" w:lineRule="auto"/>
              <w:ind w:left="113"/>
              <w:rPr>
                <w:rFonts w:ascii="Times New Roman" w:eastAsia="Times New Roman" w:hAnsi="Times New Roman" w:cs="Times New Roman"/>
                <w:sz w:val="24"/>
                <w:szCs w:val="24"/>
                <w:lang w:eastAsia="ru-RU"/>
              </w:rPr>
            </w:pPr>
            <w:r w:rsidRPr="00184A30">
              <w:rPr>
                <w:rFonts w:ascii="Times New Roman" w:eastAsia="Times New Roman" w:hAnsi="Times New Roman" w:cs="Times New Roman"/>
                <w:b/>
                <w:bCs/>
                <w:sz w:val="24"/>
                <w:szCs w:val="24"/>
                <w:lang w:eastAsia="ru-RU"/>
              </w:rPr>
              <w:t xml:space="preserve">3 </w:t>
            </w:r>
            <w:proofErr w:type="spellStart"/>
            <w:r w:rsidRPr="00184A30">
              <w:rPr>
                <w:rFonts w:ascii="Times New Roman" w:eastAsia="Times New Roman" w:hAnsi="Times New Roman" w:cs="Times New Roman"/>
                <w:b/>
                <w:bCs/>
                <w:sz w:val="24"/>
                <w:szCs w:val="24"/>
                <w:lang w:eastAsia="ru-RU"/>
              </w:rPr>
              <w:t>persons</w:t>
            </w:r>
            <w:proofErr w:type="spellEnd"/>
          </w:p>
        </w:tc>
      </w:tr>
    </w:tbl>
    <w:p w:rsidR="008A5326" w:rsidRDefault="008A5326" w:rsidP="008A5326"/>
    <w:p w:rsidR="008A5326" w:rsidRPr="00112E4F" w:rsidRDefault="008A5326" w:rsidP="008A5326">
      <w:pPr>
        <w:spacing w:after="0" w:line="240" w:lineRule="auto"/>
        <w:rPr>
          <w:rFonts w:ascii="Times New Roman" w:hAnsi="Times New Roman" w:cs="Times New Roman"/>
          <w:sz w:val="30"/>
          <w:szCs w:val="30"/>
        </w:rPr>
      </w:pPr>
    </w:p>
    <w:sectPr w:rsidR="008A5326" w:rsidRPr="00112E4F" w:rsidSect="00112E4F">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8D" w:rsidRDefault="009C4F8D" w:rsidP="00112E4F">
      <w:pPr>
        <w:spacing w:after="0" w:line="240" w:lineRule="auto"/>
      </w:pPr>
      <w:r>
        <w:separator/>
      </w:r>
    </w:p>
  </w:endnote>
  <w:endnote w:type="continuationSeparator" w:id="0">
    <w:p w:rsidR="009C4F8D" w:rsidRDefault="009C4F8D" w:rsidP="0011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8D" w:rsidRDefault="009C4F8D" w:rsidP="00112E4F">
      <w:pPr>
        <w:spacing w:after="0" w:line="240" w:lineRule="auto"/>
      </w:pPr>
      <w:r>
        <w:separator/>
      </w:r>
    </w:p>
  </w:footnote>
  <w:footnote w:type="continuationSeparator" w:id="0">
    <w:p w:rsidR="009C4F8D" w:rsidRDefault="009C4F8D" w:rsidP="0011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037142"/>
      <w:docPartObj>
        <w:docPartGallery w:val="Page Numbers (Top of Page)"/>
        <w:docPartUnique/>
      </w:docPartObj>
    </w:sdtPr>
    <w:sdtEndPr>
      <w:rPr>
        <w:rFonts w:ascii="Times New Roman" w:hAnsi="Times New Roman" w:cs="Times New Roman"/>
        <w:sz w:val="28"/>
        <w:szCs w:val="28"/>
      </w:rPr>
    </w:sdtEndPr>
    <w:sdtContent>
      <w:p w:rsidR="00112E4F" w:rsidRPr="00120E55" w:rsidRDefault="00112E4F">
        <w:pPr>
          <w:pStyle w:val="a6"/>
          <w:jc w:val="center"/>
          <w:rPr>
            <w:rFonts w:ascii="Times New Roman" w:hAnsi="Times New Roman" w:cs="Times New Roman"/>
            <w:sz w:val="28"/>
            <w:szCs w:val="28"/>
          </w:rPr>
        </w:pPr>
        <w:r w:rsidRPr="00120E55">
          <w:rPr>
            <w:rFonts w:ascii="Times New Roman" w:hAnsi="Times New Roman" w:cs="Times New Roman"/>
            <w:sz w:val="28"/>
            <w:szCs w:val="28"/>
          </w:rPr>
          <w:fldChar w:fldCharType="begin"/>
        </w:r>
        <w:r w:rsidRPr="00120E55">
          <w:rPr>
            <w:rFonts w:ascii="Times New Roman" w:hAnsi="Times New Roman" w:cs="Times New Roman"/>
            <w:sz w:val="28"/>
            <w:szCs w:val="28"/>
          </w:rPr>
          <w:instrText>PAGE   \* MERGEFORMAT</w:instrText>
        </w:r>
        <w:r w:rsidRPr="00120E55">
          <w:rPr>
            <w:rFonts w:ascii="Times New Roman" w:hAnsi="Times New Roman" w:cs="Times New Roman"/>
            <w:sz w:val="28"/>
            <w:szCs w:val="28"/>
          </w:rPr>
          <w:fldChar w:fldCharType="separate"/>
        </w:r>
        <w:r w:rsidR="00120E55">
          <w:rPr>
            <w:rFonts w:ascii="Times New Roman" w:hAnsi="Times New Roman" w:cs="Times New Roman"/>
            <w:noProof/>
            <w:sz w:val="28"/>
            <w:szCs w:val="28"/>
          </w:rPr>
          <w:t>5</w:t>
        </w:r>
        <w:r w:rsidRPr="00120E55">
          <w:rPr>
            <w:rFonts w:ascii="Times New Roman" w:hAnsi="Times New Roman" w:cs="Times New Roman"/>
            <w:sz w:val="28"/>
            <w:szCs w:val="28"/>
          </w:rPr>
          <w:fldChar w:fldCharType="end"/>
        </w:r>
      </w:p>
    </w:sdtContent>
  </w:sdt>
  <w:p w:rsidR="00112E4F" w:rsidRDefault="00112E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9A9"/>
    <w:multiLevelType w:val="multilevel"/>
    <w:tmpl w:val="8C22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37E36"/>
    <w:multiLevelType w:val="multilevel"/>
    <w:tmpl w:val="7658A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4F"/>
    <w:rsid w:val="00112E4F"/>
    <w:rsid w:val="00120E55"/>
    <w:rsid w:val="002E0541"/>
    <w:rsid w:val="004366FE"/>
    <w:rsid w:val="008A5326"/>
    <w:rsid w:val="009C4F8D"/>
    <w:rsid w:val="00F16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E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2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2E4F"/>
    <w:rPr>
      <w:color w:val="0000FF"/>
      <w:u w:val="single"/>
    </w:rPr>
  </w:style>
  <w:style w:type="character" w:styleId="a5">
    <w:name w:val="Strong"/>
    <w:basedOn w:val="a0"/>
    <w:uiPriority w:val="22"/>
    <w:qFormat/>
    <w:rsid w:val="00112E4F"/>
    <w:rPr>
      <w:b/>
      <w:bCs/>
    </w:rPr>
  </w:style>
  <w:style w:type="paragraph" w:styleId="a6">
    <w:name w:val="header"/>
    <w:basedOn w:val="a"/>
    <w:link w:val="a7"/>
    <w:uiPriority w:val="99"/>
    <w:unhideWhenUsed/>
    <w:rsid w:val="00112E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E4F"/>
  </w:style>
  <w:style w:type="paragraph" w:styleId="a8">
    <w:name w:val="footer"/>
    <w:basedOn w:val="a"/>
    <w:link w:val="a9"/>
    <w:uiPriority w:val="99"/>
    <w:unhideWhenUsed/>
    <w:rsid w:val="00112E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E4F"/>
  </w:style>
  <w:style w:type="paragraph" w:styleId="aa">
    <w:name w:val="Balloon Text"/>
    <w:basedOn w:val="a"/>
    <w:link w:val="ab"/>
    <w:uiPriority w:val="99"/>
    <w:semiHidden/>
    <w:unhideWhenUsed/>
    <w:rsid w:val="002E0541"/>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2E054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E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12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2E4F"/>
    <w:rPr>
      <w:color w:val="0000FF"/>
      <w:u w:val="single"/>
    </w:rPr>
  </w:style>
  <w:style w:type="character" w:styleId="a5">
    <w:name w:val="Strong"/>
    <w:basedOn w:val="a0"/>
    <w:uiPriority w:val="22"/>
    <w:qFormat/>
    <w:rsid w:val="00112E4F"/>
    <w:rPr>
      <w:b/>
      <w:bCs/>
    </w:rPr>
  </w:style>
  <w:style w:type="paragraph" w:styleId="a6">
    <w:name w:val="header"/>
    <w:basedOn w:val="a"/>
    <w:link w:val="a7"/>
    <w:uiPriority w:val="99"/>
    <w:unhideWhenUsed/>
    <w:rsid w:val="00112E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E4F"/>
  </w:style>
  <w:style w:type="paragraph" w:styleId="a8">
    <w:name w:val="footer"/>
    <w:basedOn w:val="a"/>
    <w:link w:val="a9"/>
    <w:uiPriority w:val="99"/>
    <w:unhideWhenUsed/>
    <w:rsid w:val="00112E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E4F"/>
  </w:style>
  <w:style w:type="paragraph" w:styleId="aa">
    <w:name w:val="Balloon Text"/>
    <w:basedOn w:val="a"/>
    <w:link w:val="ab"/>
    <w:uiPriority w:val="99"/>
    <w:semiHidden/>
    <w:unhideWhenUsed/>
    <w:rsid w:val="002E0541"/>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2E054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0861">
      <w:bodyDiv w:val="1"/>
      <w:marLeft w:val="0"/>
      <w:marRight w:val="0"/>
      <w:marTop w:val="0"/>
      <w:marBottom w:val="0"/>
      <w:divBdr>
        <w:top w:val="none" w:sz="0" w:space="0" w:color="auto"/>
        <w:left w:val="none" w:sz="0" w:space="0" w:color="auto"/>
        <w:bottom w:val="none" w:sz="0" w:space="0" w:color="auto"/>
        <w:right w:val="none" w:sz="0" w:space="0" w:color="auto"/>
      </w:divBdr>
      <w:divsChild>
        <w:div w:id="7163244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scholarships-offered-within-the-framework-of-bilateral-programs-of-cooperation-for-2020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phil.uniba.sk/katedry-a-odborne-pracoviska/sas/studium-courses/summer-school-sas/" TargetMode="External"/><Relationship Id="rId4" Type="http://schemas.openxmlformats.org/officeDocument/2006/relationships/settings" Target="settings.xml"/><Relationship Id="rId9" Type="http://schemas.openxmlformats.org/officeDocument/2006/relationships/hyperlink" Target="http://europass.cedefop.europa.eu/resources/european-language-levels-ce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Diplomat3</dc:creator>
  <cp:lastModifiedBy>Ковалевская</cp:lastModifiedBy>
  <cp:revision>3</cp:revision>
  <cp:lastPrinted>2020-02-18T13:38:00Z</cp:lastPrinted>
  <dcterms:created xsi:type="dcterms:W3CDTF">2020-02-18T13:39:00Z</dcterms:created>
  <dcterms:modified xsi:type="dcterms:W3CDTF">2020-03-04T13:08:00Z</dcterms:modified>
</cp:coreProperties>
</file>